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E14" w:rsidRPr="00B91007" w:rsidRDefault="00E02E14" w:rsidP="00E15FCD">
      <w:pPr>
        <w:jc w:val="center"/>
        <w:rPr>
          <w:b/>
          <w:bCs/>
          <w:vertAlign w:val="superscript"/>
          <w:lang w:eastAsia="zh-CN"/>
        </w:rPr>
      </w:pPr>
      <w:r w:rsidRPr="00B91007">
        <w:rPr>
          <w:b/>
          <w:bCs/>
          <w:vertAlign w:val="superscript"/>
          <w:lang w:eastAsia="zh-CN"/>
        </w:rPr>
        <w:t>МИНИСТЕРСТВО КУЛЬТУРЫ РОССИЙСКОЙ ФЕДЕРАЦИИ</w:t>
      </w:r>
    </w:p>
    <w:p w:rsidR="00E02E14" w:rsidRPr="00B91007" w:rsidRDefault="00E02E14" w:rsidP="00E15FCD">
      <w:pPr>
        <w:jc w:val="center"/>
        <w:rPr>
          <w:b/>
          <w:bCs/>
          <w:vertAlign w:val="superscript"/>
          <w:lang w:eastAsia="zh-CN"/>
        </w:rPr>
      </w:pPr>
      <w:r w:rsidRPr="00B91007">
        <w:rPr>
          <w:b/>
          <w:bCs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02E14" w:rsidRPr="00B91007" w:rsidRDefault="00E02E14" w:rsidP="00E15FCD">
      <w:pPr>
        <w:jc w:val="center"/>
        <w:rPr>
          <w:b/>
          <w:bCs/>
          <w:vertAlign w:val="superscript"/>
          <w:lang w:eastAsia="zh-CN"/>
        </w:rPr>
      </w:pPr>
      <w:r w:rsidRPr="00B91007">
        <w:rPr>
          <w:b/>
          <w:bCs/>
          <w:vertAlign w:val="superscript"/>
          <w:lang w:eastAsia="zh-CN"/>
        </w:rPr>
        <w:t>«МОСКОВСКИЙ ГОСУДАРСТВЕННЫЙ ИНСТИТУТ КУЛЬТУРЫ»</w:t>
      </w:r>
    </w:p>
    <w:p w:rsidR="00E02E14" w:rsidRPr="00B91007" w:rsidRDefault="00E02E14" w:rsidP="00E15FCD">
      <w:pPr>
        <w:rPr>
          <w:b/>
          <w:bCs/>
          <w:lang w:eastAsia="zh-CN"/>
        </w:rPr>
      </w:pPr>
    </w:p>
    <w:p w:rsidR="00E02E14" w:rsidRPr="00B91007" w:rsidRDefault="00E02E14" w:rsidP="00E15FCD">
      <w:pPr>
        <w:rPr>
          <w:b/>
          <w:bCs/>
          <w:lang w:eastAsia="zh-CN"/>
        </w:rPr>
      </w:pPr>
    </w:p>
    <w:tbl>
      <w:tblPr>
        <w:tblW w:w="9345" w:type="dxa"/>
        <w:tblLook w:val="00A0" w:firstRow="1" w:lastRow="0" w:firstColumn="1" w:lastColumn="0" w:noHBand="0" w:noVBand="0"/>
      </w:tblPr>
      <w:tblGrid>
        <w:gridCol w:w="4672"/>
        <w:gridCol w:w="4673"/>
      </w:tblGrid>
      <w:tr w:rsidR="00E02E14" w:rsidRPr="00B91007" w:rsidTr="0028781C">
        <w:tc>
          <w:tcPr>
            <w:tcW w:w="4672" w:type="dxa"/>
          </w:tcPr>
          <w:p w:rsidR="00E02E14" w:rsidRDefault="00E02E14" w:rsidP="0028781C"/>
        </w:tc>
        <w:tc>
          <w:tcPr>
            <w:tcW w:w="4673" w:type="dxa"/>
          </w:tcPr>
          <w:p w:rsidR="00FA0928" w:rsidRDefault="00FA0928" w:rsidP="00FA09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FA0928" w:rsidRDefault="00FA0928" w:rsidP="00FA0928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FA0928" w:rsidRDefault="00FA0928" w:rsidP="00FA09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FA0928" w:rsidRDefault="00FA0928" w:rsidP="00FA09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E02E14" w:rsidRDefault="00E02E14" w:rsidP="00B06561">
            <w:pPr>
              <w:jc w:val="right"/>
              <w:rPr>
                <w:b/>
                <w:bCs/>
              </w:rPr>
            </w:pPr>
          </w:p>
          <w:p w:rsidR="00E02E14" w:rsidRPr="00C42A8C" w:rsidRDefault="00E02E14" w:rsidP="00B0656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E02E14" w:rsidRDefault="00E02E14" w:rsidP="00E15FCD">
      <w:pPr>
        <w:rPr>
          <w:lang w:eastAsia="zh-CN"/>
        </w:rPr>
      </w:pPr>
    </w:p>
    <w:p w:rsidR="00E02E14" w:rsidRDefault="00E02E14" w:rsidP="00E15FCD">
      <w:pPr>
        <w:rPr>
          <w:b/>
          <w:bCs/>
          <w:smallCaps/>
          <w:vertAlign w:val="superscript"/>
          <w:lang w:eastAsia="zh-CN"/>
        </w:rPr>
      </w:pPr>
    </w:p>
    <w:p w:rsidR="00E02E14" w:rsidRDefault="00E02E14" w:rsidP="00E15FCD">
      <w:pPr>
        <w:rPr>
          <w:b/>
          <w:bCs/>
          <w:smallCaps/>
          <w:vertAlign w:val="superscript"/>
          <w:lang w:eastAsia="zh-CN"/>
        </w:rPr>
      </w:pPr>
    </w:p>
    <w:p w:rsidR="00E02E14" w:rsidRDefault="00E02E14" w:rsidP="00E15FCD">
      <w:pPr>
        <w:rPr>
          <w:b/>
          <w:bCs/>
          <w:smallCaps/>
          <w:vertAlign w:val="superscript"/>
          <w:lang w:eastAsia="zh-CN"/>
        </w:rPr>
      </w:pPr>
    </w:p>
    <w:p w:rsidR="00E02E14" w:rsidRDefault="00E02E14" w:rsidP="00E15FCD">
      <w:pPr>
        <w:rPr>
          <w:b/>
          <w:bCs/>
          <w:smallCaps/>
          <w:vertAlign w:val="superscript"/>
          <w:lang w:eastAsia="zh-CN"/>
        </w:rPr>
      </w:pPr>
    </w:p>
    <w:p w:rsidR="00E02E14" w:rsidRDefault="00E02E14" w:rsidP="00E15FCD">
      <w:pPr>
        <w:rPr>
          <w:b/>
          <w:bCs/>
          <w:smallCaps/>
          <w:vertAlign w:val="superscript"/>
          <w:lang w:eastAsia="zh-CN"/>
        </w:rPr>
      </w:pPr>
    </w:p>
    <w:p w:rsidR="00E02E14" w:rsidRPr="00B91007" w:rsidRDefault="00E02E14" w:rsidP="00E15FCD">
      <w:pPr>
        <w:rPr>
          <w:b/>
          <w:bCs/>
          <w:smallCaps/>
          <w:vertAlign w:val="superscript"/>
          <w:lang w:eastAsia="zh-CN"/>
        </w:rPr>
      </w:pPr>
    </w:p>
    <w:p w:rsidR="00E02E14" w:rsidRDefault="00E02E14" w:rsidP="00E15FCD">
      <w:pPr>
        <w:jc w:val="center"/>
        <w:rPr>
          <w:b/>
          <w:bCs/>
          <w:smallCaps/>
          <w:sz w:val="28"/>
          <w:szCs w:val="28"/>
          <w:lang w:eastAsia="zh-CN"/>
        </w:rPr>
      </w:pPr>
      <w:r w:rsidRPr="00A54E37">
        <w:rPr>
          <w:b/>
          <w:bCs/>
          <w:smallCaps/>
          <w:sz w:val="28"/>
          <w:szCs w:val="28"/>
          <w:lang w:eastAsia="zh-CN"/>
        </w:rPr>
        <w:t>МЕТОДИЧЕСКИЕ РЕКОМЕНДАЦИИ ПО ДИСЦИПЛИНЕ</w:t>
      </w:r>
    </w:p>
    <w:p w:rsidR="00E02E14" w:rsidRPr="00B91007" w:rsidRDefault="00E02E14" w:rsidP="00E15FCD">
      <w:pPr>
        <w:jc w:val="center"/>
        <w:rPr>
          <w:b/>
        </w:rPr>
      </w:pPr>
    </w:p>
    <w:p w:rsidR="00E02E14" w:rsidRPr="00B91007" w:rsidRDefault="00E02E14" w:rsidP="00E15FCD">
      <w:pPr>
        <w:shd w:val="clear" w:color="auto" w:fill="FFFFFF"/>
        <w:tabs>
          <w:tab w:val="clear" w:pos="708"/>
          <w:tab w:val="left" w:pos="0"/>
        </w:tabs>
        <w:jc w:val="center"/>
        <w:rPr>
          <w:b/>
        </w:rPr>
      </w:pPr>
      <w:r w:rsidRPr="00B91007">
        <w:rPr>
          <w:b/>
        </w:rPr>
        <w:t>МЕТОДОЛОГИЯ МУЗЫКАЛЬНО-ПЕДАГОГИЧЕСКИХ ИССЛЕДОВАНИЙ</w:t>
      </w:r>
    </w:p>
    <w:p w:rsidR="00E02E14" w:rsidRPr="00B91007" w:rsidRDefault="00E02E14" w:rsidP="00E15FCD">
      <w:pPr>
        <w:tabs>
          <w:tab w:val="clear" w:pos="708"/>
          <w:tab w:val="left" w:pos="0"/>
        </w:tabs>
        <w:rPr>
          <w:b/>
          <w:bCs/>
        </w:rPr>
      </w:pPr>
    </w:p>
    <w:p w:rsidR="00E02E14" w:rsidRPr="00B91007" w:rsidRDefault="00E02E14" w:rsidP="00E15FCD">
      <w:pPr>
        <w:tabs>
          <w:tab w:val="clear" w:pos="708"/>
          <w:tab w:val="left" w:pos="0"/>
        </w:tabs>
        <w:rPr>
          <w:b/>
          <w:bCs/>
        </w:rPr>
      </w:pPr>
    </w:p>
    <w:p w:rsidR="00E02E14" w:rsidRPr="00B91007" w:rsidRDefault="00E02E14" w:rsidP="00E15FCD">
      <w:pPr>
        <w:tabs>
          <w:tab w:val="clear" w:pos="708"/>
          <w:tab w:val="left" w:pos="0"/>
        </w:tabs>
        <w:rPr>
          <w:b/>
          <w:bCs/>
        </w:rPr>
      </w:pPr>
    </w:p>
    <w:p w:rsidR="00E02E14" w:rsidRPr="00B91007" w:rsidRDefault="00E02E14" w:rsidP="00E15FCD">
      <w:pPr>
        <w:tabs>
          <w:tab w:val="clear" w:pos="708"/>
          <w:tab w:val="left" w:pos="0"/>
        </w:tabs>
        <w:rPr>
          <w:b/>
          <w:bCs/>
        </w:rPr>
      </w:pPr>
    </w:p>
    <w:p w:rsidR="00E02E14" w:rsidRPr="00B91007" w:rsidRDefault="00F95D3B" w:rsidP="00E15FCD">
      <w:pPr>
        <w:tabs>
          <w:tab w:val="right" w:leader="underscore" w:pos="8505"/>
        </w:tabs>
        <w:ind w:left="426"/>
        <w:jc w:val="center"/>
        <w:rPr>
          <w:b/>
          <w:bCs/>
        </w:rPr>
      </w:pPr>
      <w:r>
        <w:rPr>
          <w:b/>
          <w:bCs/>
        </w:rPr>
        <w:t xml:space="preserve">Направление </w:t>
      </w:r>
      <w:r w:rsidR="00E02E14" w:rsidRPr="00B91007">
        <w:rPr>
          <w:b/>
          <w:bCs/>
        </w:rPr>
        <w:t>подготовки: 53.04.06</w:t>
      </w:r>
      <w:r w:rsidR="00E02E14" w:rsidRPr="00B91007">
        <w:rPr>
          <w:b/>
        </w:rPr>
        <w:t xml:space="preserve"> «Музыкознание и музыкально-прикладное искусство»</w:t>
      </w:r>
    </w:p>
    <w:p w:rsidR="00E02E14" w:rsidRPr="00B91007" w:rsidRDefault="00E02E14" w:rsidP="00E15FCD">
      <w:pPr>
        <w:tabs>
          <w:tab w:val="right" w:leader="underscore" w:pos="8505"/>
        </w:tabs>
        <w:ind w:left="426"/>
        <w:jc w:val="center"/>
        <w:rPr>
          <w:b/>
          <w:bCs/>
        </w:rPr>
      </w:pPr>
    </w:p>
    <w:p w:rsidR="00E02E14" w:rsidRPr="00B91007" w:rsidRDefault="00E02E14" w:rsidP="00E15FCD">
      <w:pPr>
        <w:tabs>
          <w:tab w:val="right" w:leader="underscore" w:pos="8505"/>
        </w:tabs>
        <w:ind w:left="426"/>
        <w:jc w:val="center"/>
        <w:rPr>
          <w:b/>
          <w:bCs/>
        </w:rPr>
      </w:pPr>
      <w:r>
        <w:rPr>
          <w:b/>
          <w:bCs/>
        </w:rPr>
        <w:t>Программа подготовки: Музыкальная педагогика</w:t>
      </w:r>
    </w:p>
    <w:p w:rsidR="00E02E14" w:rsidRPr="00B91007" w:rsidRDefault="00E02E14" w:rsidP="00E15FCD">
      <w:pPr>
        <w:tabs>
          <w:tab w:val="right" w:leader="underscore" w:pos="8505"/>
        </w:tabs>
        <w:ind w:left="426"/>
        <w:jc w:val="center"/>
        <w:rPr>
          <w:b/>
          <w:bCs/>
        </w:rPr>
      </w:pPr>
    </w:p>
    <w:p w:rsidR="00E02E14" w:rsidRPr="00B91007" w:rsidRDefault="00E02E14" w:rsidP="00E15FCD">
      <w:pPr>
        <w:tabs>
          <w:tab w:val="right" w:leader="underscore" w:pos="8505"/>
        </w:tabs>
        <w:ind w:left="426"/>
        <w:jc w:val="center"/>
        <w:rPr>
          <w:b/>
          <w:bCs/>
        </w:rPr>
      </w:pPr>
      <w:r w:rsidRPr="00B91007">
        <w:rPr>
          <w:b/>
          <w:bCs/>
        </w:rPr>
        <w:t>Квалификация (степень) выпускника</w:t>
      </w:r>
      <w:r>
        <w:rPr>
          <w:b/>
          <w:bCs/>
        </w:rPr>
        <w:t>:</w:t>
      </w:r>
      <w:r w:rsidRPr="00B91007">
        <w:rPr>
          <w:b/>
          <w:bCs/>
        </w:rPr>
        <w:t xml:space="preserve"> </w:t>
      </w:r>
      <w:r>
        <w:rPr>
          <w:b/>
          <w:bCs/>
        </w:rPr>
        <w:t>М</w:t>
      </w:r>
      <w:r w:rsidRPr="00B91007">
        <w:rPr>
          <w:b/>
          <w:bCs/>
        </w:rPr>
        <w:t>агистр</w:t>
      </w:r>
    </w:p>
    <w:p w:rsidR="00E02E14" w:rsidRPr="00B91007" w:rsidRDefault="00E02E14" w:rsidP="00E15FCD">
      <w:pPr>
        <w:tabs>
          <w:tab w:val="right" w:leader="underscore" w:pos="8505"/>
        </w:tabs>
        <w:ind w:left="426"/>
        <w:jc w:val="center"/>
        <w:rPr>
          <w:b/>
          <w:bCs/>
        </w:rPr>
      </w:pPr>
    </w:p>
    <w:p w:rsidR="00E02E14" w:rsidRPr="00B91007" w:rsidRDefault="00E02E14" w:rsidP="00E15FCD">
      <w:pPr>
        <w:tabs>
          <w:tab w:val="right" w:leader="underscore" w:pos="8505"/>
        </w:tabs>
        <w:ind w:left="426"/>
        <w:jc w:val="center"/>
        <w:rPr>
          <w:b/>
          <w:bCs/>
          <w:vertAlign w:val="superscript"/>
        </w:rPr>
      </w:pPr>
      <w:r w:rsidRPr="00B91007">
        <w:rPr>
          <w:b/>
          <w:bCs/>
        </w:rPr>
        <w:t>Форма обучения – очная</w:t>
      </w:r>
    </w:p>
    <w:p w:rsidR="00E02E14" w:rsidRPr="00B91007" w:rsidRDefault="00E02E14" w:rsidP="00E15FCD">
      <w:pPr>
        <w:ind w:left="426"/>
        <w:jc w:val="center"/>
        <w:rPr>
          <w:b/>
          <w:bCs/>
        </w:rPr>
      </w:pPr>
    </w:p>
    <w:p w:rsidR="00E02E14" w:rsidRPr="00B91007" w:rsidRDefault="00E02E14" w:rsidP="00E15FCD">
      <w:pPr>
        <w:ind w:left="426"/>
        <w:rPr>
          <w:b/>
          <w:bCs/>
        </w:rPr>
      </w:pPr>
    </w:p>
    <w:p w:rsidR="00E02E14" w:rsidRPr="00B91007" w:rsidRDefault="00E02E14" w:rsidP="00E15FCD">
      <w:pPr>
        <w:rPr>
          <w:b/>
          <w:bCs/>
          <w:smallCaps/>
          <w:vertAlign w:val="superscript"/>
          <w:lang w:eastAsia="zh-CN"/>
        </w:rPr>
      </w:pPr>
    </w:p>
    <w:p w:rsidR="00E02E14" w:rsidRPr="00B91007" w:rsidRDefault="00E02E14" w:rsidP="00E15FCD">
      <w:pPr>
        <w:rPr>
          <w:b/>
          <w:bCs/>
          <w:vertAlign w:val="superscript"/>
          <w:lang w:eastAsia="zh-CN"/>
        </w:rPr>
      </w:pPr>
    </w:p>
    <w:p w:rsidR="00E02E14" w:rsidRPr="00B91007" w:rsidRDefault="00E02E14" w:rsidP="00E15FCD">
      <w:pPr>
        <w:rPr>
          <w:b/>
          <w:bCs/>
          <w:lang w:eastAsia="zh-CN"/>
        </w:rPr>
      </w:pPr>
    </w:p>
    <w:p w:rsidR="00E02E14" w:rsidRPr="00B91007" w:rsidRDefault="00E02E14" w:rsidP="00E15FCD">
      <w:pPr>
        <w:rPr>
          <w:b/>
          <w:bCs/>
          <w:lang w:eastAsia="zh-CN"/>
        </w:rPr>
      </w:pPr>
    </w:p>
    <w:p w:rsidR="00E02E14" w:rsidRPr="00B91007" w:rsidRDefault="00E02E14" w:rsidP="00E15FCD">
      <w:pPr>
        <w:ind w:firstLine="567"/>
        <w:rPr>
          <w:b/>
          <w:bCs/>
          <w:lang w:eastAsia="zh-CN"/>
        </w:rPr>
      </w:pPr>
    </w:p>
    <w:p w:rsidR="00E02E14" w:rsidRPr="00B91007" w:rsidRDefault="00E02E14" w:rsidP="00E15FCD">
      <w:pPr>
        <w:ind w:left="-142" w:firstLine="142"/>
        <w:jc w:val="center"/>
        <w:rPr>
          <w:b/>
          <w:bCs/>
          <w:lang w:eastAsia="zh-CN"/>
        </w:rPr>
      </w:pPr>
    </w:p>
    <w:p w:rsidR="00E02E14" w:rsidRPr="00B91007" w:rsidRDefault="00E02E14" w:rsidP="00E15FCD">
      <w:pPr>
        <w:ind w:left="-142" w:firstLine="142"/>
        <w:jc w:val="center"/>
        <w:rPr>
          <w:b/>
          <w:bCs/>
          <w:lang w:eastAsia="zh-CN"/>
        </w:rPr>
      </w:pPr>
    </w:p>
    <w:p w:rsidR="00E02E14" w:rsidRPr="00B91007" w:rsidRDefault="00E02E14" w:rsidP="00E15FCD">
      <w:pPr>
        <w:ind w:left="-142" w:firstLine="142"/>
        <w:jc w:val="center"/>
        <w:rPr>
          <w:b/>
          <w:bCs/>
          <w:lang w:eastAsia="zh-CN"/>
        </w:rPr>
      </w:pPr>
    </w:p>
    <w:p w:rsidR="00E02E14" w:rsidRPr="00B91007" w:rsidRDefault="00E02E14" w:rsidP="00E15FCD">
      <w:pPr>
        <w:ind w:left="-142" w:firstLine="142"/>
        <w:jc w:val="center"/>
        <w:rPr>
          <w:b/>
          <w:bCs/>
          <w:lang w:eastAsia="zh-CN"/>
        </w:rPr>
      </w:pPr>
    </w:p>
    <w:p w:rsidR="00E02E14" w:rsidRPr="00B91007" w:rsidRDefault="00E02E14" w:rsidP="00E15FCD">
      <w:pPr>
        <w:ind w:left="-142" w:firstLine="142"/>
        <w:jc w:val="center"/>
        <w:rPr>
          <w:b/>
          <w:bCs/>
          <w:lang w:eastAsia="zh-CN"/>
        </w:rPr>
      </w:pPr>
    </w:p>
    <w:p w:rsidR="00E02E14" w:rsidRPr="00D714D0" w:rsidRDefault="00E02E14" w:rsidP="00E15FCD">
      <w:pPr>
        <w:ind w:left="-142" w:firstLine="142"/>
        <w:jc w:val="center"/>
        <w:rPr>
          <w:b/>
          <w:bCs/>
          <w:lang w:eastAsia="zh-CN"/>
        </w:rPr>
      </w:pPr>
    </w:p>
    <w:p w:rsidR="00E02E14" w:rsidRPr="003F73C6" w:rsidRDefault="00E02E14" w:rsidP="003F73C6">
      <w:pPr>
        <w:ind w:left="-142" w:firstLine="142"/>
        <w:jc w:val="center"/>
        <w:rPr>
          <w:b/>
        </w:rPr>
      </w:pPr>
      <w:r w:rsidRPr="00200BF0">
        <w:rPr>
          <w:lang w:eastAsia="zh-CN"/>
        </w:rPr>
        <w:br w:type="page"/>
      </w:r>
      <w:bookmarkStart w:id="0" w:name="_Toc536199485"/>
      <w:r w:rsidRPr="003F73C6">
        <w:rPr>
          <w:b/>
          <w:lang w:eastAsia="zh-CN"/>
        </w:rPr>
        <w:lastRenderedPageBreak/>
        <w:t>В</w:t>
      </w:r>
      <w:r w:rsidRPr="003F73C6">
        <w:rPr>
          <w:b/>
        </w:rPr>
        <w:t>ведение</w:t>
      </w:r>
      <w:bookmarkEnd w:id="0"/>
    </w:p>
    <w:p w:rsidR="00E02E14" w:rsidRPr="00A54E37" w:rsidRDefault="00E02E14" w:rsidP="00E15FCD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02E14" w:rsidRPr="00A54E37" w:rsidRDefault="00E02E14" w:rsidP="00E15FCD">
      <w:pPr>
        <w:autoSpaceDE w:val="0"/>
        <w:autoSpaceDN w:val="0"/>
        <w:adjustRightInd w:val="0"/>
        <w:ind w:firstLine="567"/>
        <w:jc w:val="both"/>
      </w:pPr>
      <w:r w:rsidRPr="00A54E37">
        <w:t>Самост</w:t>
      </w:r>
      <w:r w:rsidR="00F95D3B">
        <w:t xml:space="preserve">оятельная работа по дисциплине </w:t>
      </w:r>
      <w:r>
        <w:t>«Методология музыкально-педагогических исследований»</w:t>
      </w:r>
      <w:r w:rsidRPr="00A54E37">
        <w:t xml:space="preserve"> является важнейшей час</w:t>
      </w:r>
      <w:r w:rsidR="00F95D3B">
        <w:t xml:space="preserve">тью образовательного процесса, </w:t>
      </w:r>
      <w:r w:rsidRPr="00A54E37">
        <w:t xml:space="preserve">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E02E14" w:rsidRPr="00A54E37" w:rsidRDefault="00E02E14" w:rsidP="00E15FCD">
      <w:pPr>
        <w:autoSpaceDE w:val="0"/>
        <w:autoSpaceDN w:val="0"/>
        <w:adjustRightInd w:val="0"/>
        <w:ind w:firstLine="567"/>
        <w:jc w:val="both"/>
      </w:pPr>
      <w:r w:rsidRPr="00A54E37">
        <w:t xml:space="preserve">Все виды самостоятельной работы обучающихся по дисциплине </w:t>
      </w:r>
      <w:r>
        <w:t xml:space="preserve">«Методология музыкально-педагогических исследований» </w:t>
      </w:r>
      <w:r w:rsidRPr="00A54E37">
        <w:t>определены соответствующей рабочей программой дисциплины</w:t>
      </w:r>
      <w:r>
        <w:t>.</w:t>
      </w:r>
    </w:p>
    <w:p w:rsidR="00E02E14" w:rsidRPr="00A54E37" w:rsidRDefault="00E02E14" w:rsidP="00E15FCD">
      <w:pPr>
        <w:autoSpaceDE w:val="0"/>
        <w:autoSpaceDN w:val="0"/>
        <w:adjustRightInd w:val="0"/>
        <w:ind w:firstLine="567"/>
        <w:jc w:val="both"/>
      </w:pPr>
      <w:r w:rsidRPr="00A54E37">
        <w:t xml:space="preserve">Программой подготовки </w:t>
      </w:r>
      <w:r>
        <w:t xml:space="preserve">магистров </w:t>
      </w:r>
      <w:r w:rsidRPr="00A54E37">
        <w:t xml:space="preserve">предусмотрены: </w:t>
      </w:r>
    </w:p>
    <w:p w:rsidR="00E02E14" w:rsidRDefault="00E02E14" w:rsidP="00E15FCD">
      <w:pPr>
        <w:autoSpaceDE w:val="0"/>
        <w:autoSpaceDN w:val="0"/>
        <w:adjustRightInd w:val="0"/>
        <w:ind w:firstLine="567"/>
        <w:jc w:val="both"/>
      </w:pPr>
      <w:r>
        <w:t>Лекционные занятия</w:t>
      </w:r>
    </w:p>
    <w:p w:rsidR="00E02E14" w:rsidRDefault="00E02E14" w:rsidP="00E15FCD">
      <w:pPr>
        <w:autoSpaceDE w:val="0"/>
        <w:autoSpaceDN w:val="0"/>
        <w:adjustRightInd w:val="0"/>
        <w:ind w:firstLine="567"/>
        <w:jc w:val="both"/>
      </w:pPr>
      <w:r>
        <w:t>Семинарские занятия</w:t>
      </w:r>
    </w:p>
    <w:p w:rsidR="00E02E14" w:rsidRPr="00A54E37" w:rsidRDefault="00E02E14" w:rsidP="00E15FCD">
      <w:pPr>
        <w:autoSpaceDE w:val="0"/>
        <w:autoSpaceDN w:val="0"/>
        <w:adjustRightInd w:val="0"/>
        <w:ind w:firstLine="567"/>
        <w:jc w:val="both"/>
      </w:pPr>
      <w:r w:rsidRPr="00A54E37">
        <w:t>Самостоятельная работа студента</w:t>
      </w:r>
    </w:p>
    <w:p w:rsidR="00E02E14" w:rsidRPr="00A54E37" w:rsidRDefault="00E02E14" w:rsidP="00E15FCD">
      <w:pPr>
        <w:autoSpaceDE w:val="0"/>
        <w:autoSpaceDN w:val="0"/>
        <w:adjustRightInd w:val="0"/>
        <w:ind w:firstLine="567"/>
        <w:jc w:val="both"/>
      </w:pPr>
      <w:r w:rsidRPr="00A54E37">
        <w:t>Текущая и промежуточная аттестации по курсу.</w:t>
      </w:r>
    </w:p>
    <w:p w:rsidR="00E02E14" w:rsidRPr="00A54E37" w:rsidRDefault="00E02E14" w:rsidP="00E15FCD">
      <w:pPr>
        <w:autoSpaceDE w:val="0"/>
        <w:autoSpaceDN w:val="0"/>
        <w:adjustRightInd w:val="0"/>
        <w:ind w:firstLine="567"/>
        <w:jc w:val="both"/>
      </w:pPr>
      <w:r w:rsidRPr="00A54E37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E02E14" w:rsidRPr="00A54E37" w:rsidRDefault="00E02E14" w:rsidP="00E15FCD">
      <w:pPr>
        <w:ind w:firstLine="709"/>
        <w:jc w:val="both"/>
      </w:pPr>
      <w:r w:rsidRPr="00A54E37">
        <w:rPr>
          <w:b/>
        </w:rPr>
        <w:t>Целью самостоятельной работы</w:t>
      </w:r>
      <w:r w:rsidRPr="00A54E37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02E14" w:rsidRPr="00A54E37" w:rsidRDefault="00E02E14" w:rsidP="00E15FCD">
      <w:pPr>
        <w:ind w:firstLine="709"/>
        <w:jc w:val="both"/>
        <w:rPr>
          <w:b/>
        </w:rPr>
      </w:pPr>
      <w:r w:rsidRPr="00A54E37">
        <w:rPr>
          <w:b/>
        </w:rPr>
        <w:t xml:space="preserve">Задачами самостоятельной работы студентов  являются: </w:t>
      </w:r>
    </w:p>
    <w:p w:rsidR="00E02E14" w:rsidRPr="00A54E37" w:rsidRDefault="00E02E14" w:rsidP="00E15FCD">
      <w:pPr>
        <w:numPr>
          <w:ilvl w:val="0"/>
          <w:numId w:val="19"/>
        </w:numPr>
        <w:tabs>
          <w:tab w:val="clear" w:pos="708"/>
          <w:tab w:val="clear" w:pos="1429"/>
          <w:tab w:val="num" w:pos="0"/>
        </w:tabs>
        <w:ind w:left="0" w:firstLine="567"/>
        <w:jc w:val="both"/>
      </w:pPr>
      <w:r w:rsidRPr="00A54E37">
        <w:t>систематизация и закрепление полученных теоретических знаний и практических умений студентов;</w:t>
      </w:r>
    </w:p>
    <w:p w:rsidR="00E02E14" w:rsidRPr="00A54E37" w:rsidRDefault="00E02E14" w:rsidP="00E15FCD">
      <w:pPr>
        <w:numPr>
          <w:ilvl w:val="0"/>
          <w:numId w:val="19"/>
        </w:numPr>
        <w:tabs>
          <w:tab w:val="clear" w:pos="708"/>
          <w:tab w:val="clear" w:pos="1429"/>
          <w:tab w:val="num" w:pos="0"/>
        </w:tabs>
        <w:ind w:left="0" w:firstLine="567"/>
        <w:jc w:val="both"/>
      </w:pPr>
      <w:r w:rsidRPr="00A54E37">
        <w:t>углубление и расширение теоретических знаний;</w:t>
      </w:r>
    </w:p>
    <w:p w:rsidR="00E02E14" w:rsidRPr="00A54E37" w:rsidRDefault="00E02E14" w:rsidP="00E15FCD">
      <w:pPr>
        <w:numPr>
          <w:ilvl w:val="0"/>
          <w:numId w:val="19"/>
        </w:numPr>
        <w:tabs>
          <w:tab w:val="clear" w:pos="708"/>
          <w:tab w:val="clear" w:pos="1429"/>
          <w:tab w:val="num" w:pos="0"/>
        </w:tabs>
        <w:ind w:left="0" w:firstLine="567"/>
        <w:jc w:val="both"/>
      </w:pPr>
      <w:r w:rsidRPr="00A54E37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E02E14" w:rsidRPr="00A54E37" w:rsidRDefault="00E02E14" w:rsidP="00E15FCD">
      <w:pPr>
        <w:numPr>
          <w:ilvl w:val="0"/>
          <w:numId w:val="19"/>
        </w:numPr>
        <w:tabs>
          <w:tab w:val="clear" w:pos="708"/>
          <w:tab w:val="clear" w:pos="1429"/>
          <w:tab w:val="num" w:pos="0"/>
        </w:tabs>
        <w:ind w:left="0" w:firstLine="567"/>
        <w:jc w:val="both"/>
      </w:pPr>
      <w:r w:rsidRPr="00A54E37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E02E14" w:rsidRPr="00A54E37" w:rsidRDefault="00E02E14" w:rsidP="00E15FCD">
      <w:pPr>
        <w:numPr>
          <w:ilvl w:val="0"/>
          <w:numId w:val="19"/>
        </w:numPr>
        <w:tabs>
          <w:tab w:val="clear" w:pos="708"/>
          <w:tab w:val="clear" w:pos="1429"/>
          <w:tab w:val="num" w:pos="0"/>
        </w:tabs>
        <w:ind w:left="0" w:firstLine="567"/>
        <w:jc w:val="both"/>
      </w:pPr>
      <w:r w:rsidRPr="00A54E37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E02E14" w:rsidRPr="00A54E37" w:rsidRDefault="00E02E14" w:rsidP="00E15FCD">
      <w:pPr>
        <w:numPr>
          <w:ilvl w:val="0"/>
          <w:numId w:val="19"/>
        </w:numPr>
        <w:tabs>
          <w:tab w:val="clear" w:pos="708"/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A54E37">
        <w:t xml:space="preserve"> развитие исследовательских умений;</w:t>
      </w:r>
    </w:p>
    <w:p w:rsidR="00E02E14" w:rsidRPr="00A54E37" w:rsidRDefault="00E02E14" w:rsidP="00E15FCD">
      <w:pPr>
        <w:numPr>
          <w:ilvl w:val="0"/>
          <w:numId w:val="19"/>
        </w:numPr>
        <w:tabs>
          <w:tab w:val="clear" w:pos="708"/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A54E37">
        <w:t xml:space="preserve">  использование материала, собранного и полученного в ходе самостоятельных занятий как способ эффективной подготовки к написанию выпускной квалификационной работы.</w:t>
      </w:r>
    </w:p>
    <w:p w:rsidR="00E02E14" w:rsidRDefault="00E02E14" w:rsidP="00E15FCD">
      <w:pPr>
        <w:autoSpaceDE w:val="0"/>
        <w:autoSpaceDN w:val="0"/>
        <w:adjustRightInd w:val="0"/>
        <w:ind w:firstLine="567"/>
        <w:jc w:val="both"/>
      </w:pPr>
      <w:r w:rsidRPr="00A54E37">
        <w:rPr>
          <w:iCs/>
        </w:rPr>
        <w:t>Обязательная самостоятельная работа</w:t>
      </w:r>
      <w:r w:rsidRPr="00A54E37">
        <w:rPr>
          <w:i/>
          <w:iCs/>
        </w:rPr>
        <w:t xml:space="preserve"> </w:t>
      </w:r>
      <w:r w:rsidRPr="00A54E37">
        <w:t xml:space="preserve">обеспечивает подготовку студента к текущим аудиторным занятиям. Результаты этой подготовки проявляются в активности студента на индивидуальных занятиях и качественном уровне представленных </w:t>
      </w:r>
      <w:r>
        <w:t xml:space="preserve">практических </w:t>
      </w:r>
      <w:r w:rsidRPr="00A54E37">
        <w:t xml:space="preserve">материалов и других форм текущего контроля. </w:t>
      </w:r>
    </w:p>
    <w:p w:rsidR="00E02E14" w:rsidRDefault="00E02E14" w:rsidP="00E15FCD">
      <w:pPr>
        <w:autoSpaceDE w:val="0"/>
        <w:autoSpaceDN w:val="0"/>
        <w:adjustRightInd w:val="0"/>
        <w:ind w:firstLine="567"/>
        <w:jc w:val="both"/>
      </w:pPr>
      <w:r w:rsidRPr="00A54E37">
        <w:rPr>
          <w:iCs/>
        </w:rPr>
        <w:t>Контролируемая самостоятельная работа</w:t>
      </w:r>
      <w:r w:rsidRPr="00A54E37">
        <w:rPr>
          <w:i/>
          <w:iCs/>
        </w:rPr>
        <w:t xml:space="preserve"> </w:t>
      </w:r>
      <w:r w:rsidRPr="00A54E37"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E02E14" w:rsidRPr="00A54E37" w:rsidRDefault="00E02E14" w:rsidP="00E15FCD">
      <w:pPr>
        <w:autoSpaceDE w:val="0"/>
        <w:autoSpaceDN w:val="0"/>
        <w:adjustRightInd w:val="0"/>
        <w:ind w:firstLine="567"/>
        <w:jc w:val="both"/>
      </w:pPr>
      <w:r w:rsidRPr="00A54E37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E02E14" w:rsidRDefault="00E02E14" w:rsidP="00E15FCD">
      <w:pPr>
        <w:pStyle w:val="2"/>
        <w:keepLines/>
        <w:ind w:left="2127"/>
      </w:pPr>
      <w:bookmarkStart w:id="1" w:name="_Toc536199486"/>
    </w:p>
    <w:p w:rsidR="00E02E14" w:rsidRPr="003F73C6" w:rsidRDefault="00E02E14" w:rsidP="003F73C6"/>
    <w:p w:rsidR="00E02E14" w:rsidRDefault="00E02E14" w:rsidP="00E15FCD">
      <w:pPr>
        <w:pStyle w:val="2"/>
        <w:keepLines/>
        <w:ind w:left="2127"/>
      </w:pPr>
    </w:p>
    <w:p w:rsidR="00E02E14" w:rsidRPr="00A54E37" w:rsidRDefault="00E02E14" w:rsidP="00E15FCD">
      <w:pPr>
        <w:pStyle w:val="2"/>
        <w:keepLines/>
        <w:ind w:left="2127"/>
      </w:pPr>
      <w:r w:rsidRPr="00A54E37">
        <w:t>Формы самостоятельной работы обучающихся</w:t>
      </w:r>
      <w:bookmarkEnd w:id="1"/>
    </w:p>
    <w:p w:rsidR="00E02E14" w:rsidRPr="00A54E37" w:rsidRDefault="00E02E14" w:rsidP="00E15FC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A54E37">
        <w:rPr>
          <w:b/>
          <w:bCs/>
        </w:rPr>
        <w:t>Самостоятельная работа студентов по дисциплине</w:t>
      </w:r>
    </w:p>
    <w:p w:rsidR="00E02E14" w:rsidRPr="00D3094A" w:rsidRDefault="00E02E14" w:rsidP="00E15FC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D3094A">
        <w:rPr>
          <w:b/>
        </w:rPr>
        <w:t>«Методология музыкально-педагогических исследований»</w:t>
      </w:r>
    </w:p>
    <w:p w:rsidR="00E02E14" w:rsidRPr="00A54E37" w:rsidRDefault="00E02E14" w:rsidP="00E15FCD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 w:rsidRPr="00A54E37">
        <w:rPr>
          <w:b/>
          <w:bCs/>
        </w:rPr>
        <w:t xml:space="preserve"> </w:t>
      </w:r>
      <w:r w:rsidRPr="00A54E37">
        <w:rPr>
          <w:b/>
          <w:bCs/>
          <w:iCs/>
        </w:rPr>
        <w:t>Таблица 1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7"/>
      </w:tblGrid>
      <w:tr w:rsidR="00E02E14" w:rsidRPr="00A54E37" w:rsidTr="003F73C6">
        <w:tc>
          <w:tcPr>
            <w:tcW w:w="634" w:type="dxa"/>
          </w:tcPr>
          <w:p w:rsidR="00E02E14" w:rsidRPr="00A54E37" w:rsidRDefault="00E02E14" w:rsidP="0028781C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№</w:t>
            </w:r>
          </w:p>
          <w:p w:rsidR="00E02E14" w:rsidRPr="00A54E37" w:rsidRDefault="00E02E14" w:rsidP="0028781C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п/п</w:t>
            </w:r>
          </w:p>
        </w:tc>
        <w:tc>
          <w:tcPr>
            <w:tcW w:w="3087" w:type="dxa"/>
          </w:tcPr>
          <w:p w:rsidR="00E02E14" w:rsidRPr="00A54E37" w:rsidRDefault="00E02E14" w:rsidP="0028781C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 xml:space="preserve">Темы </w:t>
            </w:r>
          </w:p>
          <w:p w:rsidR="00E02E14" w:rsidRPr="00A54E37" w:rsidRDefault="00E02E14" w:rsidP="0028781C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</w:tcPr>
          <w:p w:rsidR="00E02E14" w:rsidRPr="00A54E37" w:rsidRDefault="00E02E14" w:rsidP="0028781C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Форма самостоятельной работы</w:t>
            </w:r>
          </w:p>
        </w:tc>
      </w:tr>
      <w:tr w:rsidR="00E02E14" w:rsidRPr="00A54E37" w:rsidTr="003F73C6">
        <w:trPr>
          <w:trHeight w:val="639"/>
        </w:trPr>
        <w:tc>
          <w:tcPr>
            <w:tcW w:w="634" w:type="dxa"/>
          </w:tcPr>
          <w:p w:rsidR="00E02E14" w:rsidRPr="00A54E37" w:rsidRDefault="00E02E14" w:rsidP="0028781C">
            <w:pPr>
              <w:jc w:val="both"/>
              <w:rPr>
                <w:szCs w:val="20"/>
              </w:rPr>
            </w:pPr>
            <w:r w:rsidRPr="00A54E37">
              <w:rPr>
                <w:szCs w:val="20"/>
              </w:rPr>
              <w:t>1.</w:t>
            </w:r>
          </w:p>
        </w:tc>
        <w:tc>
          <w:tcPr>
            <w:tcW w:w="3087" w:type="dxa"/>
          </w:tcPr>
          <w:p w:rsidR="00E02E14" w:rsidRPr="00A54E37" w:rsidRDefault="00E02E14" w:rsidP="0028781C">
            <w:pPr>
              <w:rPr>
                <w:szCs w:val="20"/>
              </w:rPr>
            </w:pPr>
            <w:r w:rsidRPr="00A54E37">
              <w:rPr>
                <w:szCs w:val="20"/>
              </w:rPr>
              <w:t xml:space="preserve">ТЕМА 1. </w:t>
            </w:r>
            <w:r w:rsidRPr="00B91007">
              <w:rPr>
                <w:rFonts w:eastAsia="MS Mincho"/>
              </w:rPr>
              <w:t>Введение в методологию педагогики музыкального образования.</w:t>
            </w:r>
          </w:p>
        </w:tc>
        <w:tc>
          <w:tcPr>
            <w:tcW w:w="5747" w:type="dxa"/>
          </w:tcPr>
          <w:p w:rsidR="00E02E14" w:rsidRPr="00A54E37" w:rsidRDefault="00E02E14" w:rsidP="0028781C">
            <w:pPr>
              <w:jc w:val="both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A54E37">
              <w:rPr>
                <w:szCs w:val="20"/>
              </w:rPr>
              <w:t xml:space="preserve"> </w:t>
            </w:r>
            <w:r w:rsidRPr="00B91007">
              <w:t>Опрос по ключевым категориям дисциплины</w:t>
            </w:r>
          </w:p>
        </w:tc>
      </w:tr>
      <w:tr w:rsidR="00E02E14" w:rsidRPr="00A54E37" w:rsidTr="003F73C6">
        <w:tc>
          <w:tcPr>
            <w:tcW w:w="634" w:type="dxa"/>
          </w:tcPr>
          <w:p w:rsidR="00E02E14" w:rsidRPr="00A54E37" w:rsidRDefault="00E02E14" w:rsidP="0028781C">
            <w:pPr>
              <w:jc w:val="both"/>
              <w:rPr>
                <w:szCs w:val="20"/>
              </w:rPr>
            </w:pPr>
            <w:r w:rsidRPr="00A54E37">
              <w:rPr>
                <w:szCs w:val="20"/>
              </w:rPr>
              <w:t>2.</w:t>
            </w:r>
          </w:p>
        </w:tc>
        <w:tc>
          <w:tcPr>
            <w:tcW w:w="3087" w:type="dxa"/>
          </w:tcPr>
          <w:p w:rsidR="00E02E14" w:rsidRPr="00A54E37" w:rsidRDefault="00E02E14" w:rsidP="0028781C">
            <w:pPr>
              <w:rPr>
                <w:caps/>
              </w:rPr>
            </w:pPr>
            <w:r w:rsidRPr="00A54E37">
              <w:rPr>
                <w:szCs w:val="20"/>
              </w:rPr>
              <w:t xml:space="preserve">ТЕМА 2. </w:t>
            </w:r>
            <w:r w:rsidRPr="00B91007">
              <w:t>Виды исследовательской музыкально-педагогической деятель</w:t>
            </w:r>
            <w:r w:rsidRPr="00B91007">
              <w:softHyphen/>
              <w:t>ности.</w:t>
            </w:r>
          </w:p>
          <w:p w:rsidR="00E02E14" w:rsidRPr="00A54E37" w:rsidRDefault="00E02E14" w:rsidP="0028781C">
            <w:pPr>
              <w:rPr>
                <w:szCs w:val="20"/>
              </w:rPr>
            </w:pPr>
          </w:p>
        </w:tc>
        <w:tc>
          <w:tcPr>
            <w:tcW w:w="5747" w:type="dxa"/>
          </w:tcPr>
          <w:p w:rsidR="00E02E14" w:rsidRPr="00A54E37" w:rsidRDefault="00E02E14" w:rsidP="0028781C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Н</w:t>
            </w:r>
            <w:r w:rsidRPr="00B91007">
              <w:t>аписани</w:t>
            </w:r>
            <w:r>
              <w:t>е рецензий, докладов, статей</w:t>
            </w:r>
            <w:r w:rsidRPr="00B91007">
              <w:t>.</w:t>
            </w:r>
          </w:p>
        </w:tc>
      </w:tr>
      <w:tr w:rsidR="00E02E14" w:rsidRPr="006312A6" w:rsidTr="003F73C6">
        <w:tc>
          <w:tcPr>
            <w:tcW w:w="634" w:type="dxa"/>
          </w:tcPr>
          <w:p w:rsidR="00E02E14" w:rsidRPr="006312A6" w:rsidRDefault="00E02E14" w:rsidP="0028781C">
            <w:pPr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3.</w:t>
            </w:r>
          </w:p>
        </w:tc>
        <w:tc>
          <w:tcPr>
            <w:tcW w:w="3087" w:type="dxa"/>
          </w:tcPr>
          <w:p w:rsidR="00E02E14" w:rsidRPr="006312A6" w:rsidRDefault="00E02E14" w:rsidP="0028781C">
            <w:pPr>
              <w:rPr>
                <w:caps/>
              </w:rPr>
            </w:pPr>
            <w:r w:rsidRPr="006312A6">
              <w:rPr>
                <w:szCs w:val="20"/>
              </w:rPr>
              <w:t>ТЕМА 3</w:t>
            </w:r>
            <w:r>
              <w:rPr>
                <w:szCs w:val="20"/>
              </w:rPr>
              <w:t>.</w:t>
            </w:r>
            <w:r w:rsidRPr="00B91007">
              <w:rPr>
                <w:rFonts w:eastAsia="MS Mincho"/>
              </w:rPr>
              <w:t xml:space="preserve"> Технология работы с научно-методической литературой.</w:t>
            </w:r>
            <w:r w:rsidRPr="006312A6">
              <w:t xml:space="preserve"> </w:t>
            </w:r>
          </w:p>
          <w:p w:rsidR="00E02E14" w:rsidRPr="006312A6" w:rsidRDefault="00E02E14" w:rsidP="0028781C">
            <w:pPr>
              <w:rPr>
                <w:szCs w:val="20"/>
              </w:rPr>
            </w:pPr>
          </w:p>
        </w:tc>
        <w:tc>
          <w:tcPr>
            <w:tcW w:w="5747" w:type="dxa"/>
          </w:tcPr>
          <w:p w:rsidR="00E02E14" w:rsidRPr="006312A6" w:rsidRDefault="00E02E14" w:rsidP="0028781C">
            <w:pPr>
              <w:shd w:val="clear" w:color="auto" w:fill="FFFFFF"/>
              <w:jc w:val="both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</w:t>
            </w:r>
            <w:r w:rsidRPr="006312A6">
              <w:rPr>
                <w:iCs/>
                <w:szCs w:val="20"/>
              </w:rPr>
              <w:t>Поиск информации по теме</w:t>
            </w:r>
            <w:r w:rsidRPr="006312A6">
              <w:rPr>
                <w:szCs w:val="20"/>
              </w:rPr>
              <w:t xml:space="preserve">. </w:t>
            </w:r>
            <w:r w:rsidRPr="00B91007">
              <w:t>Подготовка списка первоисточников</w:t>
            </w:r>
          </w:p>
        </w:tc>
      </w:tr>
      <w:tr w:rsidR="00E02E14" w:rsidRPr="006312A6" w:rsidTr="003F73C6">
        <w:tc>
          <w:tcPr>
            <w:tcW w:w="634" w:type="dxa"/>
          </w:tcPr>
          <w:p w:rsidR="00E02E14" w:rsidRPr="006312A6" w:rsidRDefault="00E02E14" w:rsidP="0028781C">
            <w:pPr>
              <w:rPr>
                <w:szCs w:val="20"/>
              </w:rPr>
            </w:pPr>
            <w:r w:rsidRPr="006312A6">
              <w:rPr>
                <w:szCs w:val="20"/>
              </w:rPr>
              <w:t>4.</w:t>
            </w:r>
          </w:p>
        </w:tc>
        <w:tc>
          <w:tcPr>
            <w:tcW w:w="3087" w:type="dxa"/>
          </w:tcPr>
          <w:p w:rsidR="00E02E14" w:rsidRPr="006312A6" w:rsidRDefault="00E02E14" w:rsidP="0028781C">
            <w:pPr>
              <w:rPr>
                <w:szCs w:val="20"/>
              </w:rPr>
            </w:pPr>
            <w:r w:rsidRPr="006312A6">
              <w:rPr>
                <w:szCs w:val="20"/>
              </w:rPr>
              <w:t xml:space="preserve">ТЕМА 4. </w:t>
            </w:r>
            <w:r w:rsidRPr="00B91007">
              <w:rPr>
                <w:rFonts w:eastAsia="MS Mincho"/>
              </w:rPr>
              <w:t>Методологическая характеристика музыкально-педагогического исследования</w:t>
            </w:r>
          </w:p>
        </w:tc>
        <w:tc>
          <w:tcPr>
            <w:tcW w:w="5747" w:type="dxa"/>
          </w:tcPr>
          <w:p w:rsidR="00E02E14" w:rsidRPr="006312A6" w:rsidRDefault="00E02E14" w:rsidP="0028781C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</w:t>
            </w:r>
            <w:r w:rsidRPr="00B91007">
              <w:t>Тестирование</w:t>
            </w:r>
          </w:p>
        </w:tc>
      </w:tr>
      <w:tr w:rsidR="00E02E14" w:rsidRPr="006312A6" w:rsidTr="003F73C6">
        <w:tc>
          <w:tcPr>
            <w:tcW w:w="634" w:type="dxa"/>
          </w:tcPr>
          <w:p w:rsidR="00E02E14" w:rsidRPr="006312A6" w:rsidRDefault="00E02E14" w:rsidP="0028781C">
            <w:pPr>
              <w:rPr>
                <w:szCs w:val="20"/>
              </w:rPr>
            </w:pPr>
            <w:r w:rsidRPr="006312A6">
              <w:rPr>
                <w:szCs w:val="20"/>
              </w:rPr>
              <w:t>5.</w:t>
            </w:r>
          </w:p>
        </w:tc>
        <w:tc>
          <w:tcPr>
            <w:tcW w:w="3087" w:type="dxa"/>
          </w:tcPr>
          <w:p w:rsidR="00E02E14" w:rsidRPr="00BF5B81" w:rsidRDefault="00E02E14" w:rsidP="0028781C">
            <w:pPr>
              <w:pStyle w:val="a8"/>
              <w:jc w:val="both"/>
              <w:rPr>
                <w:rFonts w:ascii="Times New Roman" w:hAnsi="Times New Roman" w:cs="Courier New"/>
                <w:color w:val="000000"/>
                <w:sz w:val="24"/>
                <w:szCs w:val="24"/>
              </w:rPr>
            </w:pPr>
            <w:r w:rsidRPr="00BF5B81">
              <w:rPr>
                <w:rFonts w:ascii="Times New Roman" w:hAnsi="Times New Roman" w:cs="Courier New"/>
                <w:sz w:val="24"/>
              </w:rPr>
              <w:t>ТЕМА 5.</w:t>
            </w:r>
            <w:r w:rsidRPr="00BF5B81">
              <w:rPr>
                <w:rFonts w:ascii="Times New Roman" w:hAnsi="Times New Roman" w:cs="Courier New"/>
                <w:sz w:val="24"/>
                <w:szCs w:val="24"/>
              </w:rPr>
              <w:t xml:space="preserve"> </w:t>
            </w:r>
            <w:r w:rsidRPr="00BF5B81">
              <w:rPr>
                <w:rFonts w:ascii="Times New Roman" w:hAnsi="Times New Roman" w:cs="Courier New"/>
                <w:color w:val="000000"/>
                <w:sz w:val="24"/>
                <w:szCs w:val="24"/>
              </w:rPr>
              <w:t xml:space="preserve">Формы исследовательской работы </w:t>
            </w:r>
          </w:p>
          <w:p w:rsidR="00E02E14" w:rsidRPr="006312A6" w:rsidRDefault="00E02E14" w:rsidP="0028781C">
            <w:pPr>
              <w:rPr>
                <w:szCs w:val="20"/>
              </w:rPr>
            </w:pPr>
            <w:r w:rsidRPr="00B91007">
              <w:rPr>
                <w:color w:val="000000"/>
              </w:rPr>
              <w:t>педагога-музыканта</w:t>
            </w:r>
          </w:p>
        </w:tc>
        <w:tc>
          <w:tcPr>
            <w:tcW w:w="5747" w:type="dxa"/>
          </w:tcPr>
          <w:p w:rsidR="00E02E14" w:rsidRPr="006312A6" w:rsidRDefault="00E02E14" w:rsidP="0028781C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</w:t>
            </w:r>
            <w:r w:rsidRPr="00B91007">
              <w:t>Разработка диагностического инструментария</w:t>
            </w:r>
            <w:r>
              <w:t>. Подготовка к промежуточной аттестации.</w:t>
            </w:r>
          </w:p>
        </w:tc>
      </w:tr>
    </w:tbl>
    <w:p w:rsidR="00E02E14" w:rsidRPr="006312A6" w:rsidRDefault="00E02E14" w:rsidP="00E15FCD">
      <w:pPr>
        <w:pStyle w:val="2"/>
        <w:keepLines/>
      </w:pPr>
      <w:bookmarkStart w:id="2" w:name="_Toc536199487"/>
    </w:p>
    <w:p w:rsidR="00E02E14" w:rsidRPr="006312A6" w:rsidRDefault="00E02E14" w:rsidP="00E15FCD">
      <w:pPr>
        <w:pStyle w:val="2"/>
        <w:keepLines/>
      </w:pPr>
    </w:p>
    <w:p w:rsidR="00E02E14" w:rsidRPr="006312A6" w:rsidRDefault="00E02E14" w:rsidP="003F73C6">
      <w:pPr>
        <w:pStyle w:val="2"/>
        <w:keepLines/>
        <w:jc w:val="center"/>
      </w:pPr>
      <w:r w:rsidRPr="006312A6">
        <w:t>Рекомендации по организации самостоятельной работы обучающихся</w:t>
      </w:r>
      <w:bookmarkEnd w:id="2"/>
    </w:p>
    <w:p w:rsidR="00E02E14" w:rsidRPr="006312A6" w:rsidRDefault="00E02E14" w:rsidP="00E15FCD">
      <w:pPr>
        <w:jc w:val="center"/>
      </w:pPr>
    </w:p>
    <w:p w:rsidR="00E02E14" w:rsidRPr="006312A6" w:rsidRDefault="00E02E14" w:rsidP="003F73C6">
      <w:pPr>
        <w:pStyle w:val="2"/>
        <w:keepLines/>
        <w:jc w:val="center"/>
      </w:pPr>
      <w:bookmarkStart w:id="3" w:name="_Toc536199488"/>
      <w:r w:rsidRPr="006312A6">
        <w:t>Общие рекомендации по организации самостоятельной работы обучающихся</w:t>
      </w:r>
      <w:bookmarkEnd w:id="3"/>
    </w:p>
    <w:p w:rsidR="00E02E14" w:rsidRPr="006312A6" w:rsidRDefault="00E02E14" w:rsidP="00E15FCD">
      <w:pPr>
        <w:autoSpaceDE w:val="0"/>
        <w:autoSpaceDN w:val="0"/>
        <w:adjustRightInd w:val="0"/>
        <w:jc w:val="both"/>
        <w:rPr>
          <w:bCs/>
          <w:iCs/>
        </w:rPr>
      </w:pPr>
      <w:r w:rsidRPr="006312A6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02E14" w:rsidRPr="006312A6" w:rsidRDefault="00E02E14" w:rsidP="00E15FCD">
      <w:pPr>
        <w:jc w:val="both"/>
      </w:pPr>
      <w:r w:rsidRPr="006312A6">
        <w:t>Процесс организации самостоятельной работы студентов включает в себя следующие этапы:</w:t>
      </w:r>
    </w:p>
    <w:p w:rsidR="00E02E14" w:rsidRPr="006312A6" w:rsidRDefault="00E02E14" w:rsidP="00E15FCD">
      <w:pPr>
        <w:numPr>
          <w:ilvl w:val="0"/>
          <w:numId w:val="20"/>
        </w:numPr>
        <w:tabs>
          <w:tab w:val="clear" w:pos="708"/>
          <w:tab w:val="clear" w:pos="1429"/>
          <w:tab w:val="num" w:pos="0"/>
          <w:tab w:val="num" w:pos="284"/>
        </w:tabs>
        <w:ind w:left="0" w:firstLine="0"/>
        <w:jc w:val="both"/>
      </w:pPr>
      <w:r w:rsidRPr="006312A6">
        <w:rPr>
          <w:b/>
        </w:rPr>
        <w:t>подготовительный</w:t>
      </w:r>
      <w:r w:rsidRPr="006312A6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E02E14" w:rsidRPr="006312A6" w:rsidRDefault="00E02E14" w:rsidP="00E15FCD">
      <w:pPr>
        <w:numPr>
          <w:ilvl w:val="0"/>
          <w:numId w:val="20"/>
        </w:numPr>
        <w:tabs>
          <w:tab w:val="clear" w:pos="708"/>
          <w:tab w:val="clear" w:pos="1429"/>
          <w:tab w:val="num" w:pos="0"/>
          <w:tab w:val="num" w:pos="284"/>
        </w:tabs>
        <w:ind w:left="0" w:firstLine="0"/>
        <w:jc w:val="both"/>
      </w:pPr>
      <w:r w:rsidRPr="006312A6">
        <w:rPr>
          <w:b/>
        </w:rPr>
        <w:t>основной</w:t>
      </w:r>
      <w:r w:rsidRPr="006312A6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02E14" w:rsidRPr="006312A6" w:rsidRDefault="00E02E14" w:rsidP="00E15FCD">
      <w:pPr>
        <w:numPr>
          <w:ilvl w:val="0"/>
          <w:numId w:val="20"/>
        </w:numPr>
        <w:tabs>
          <w:tab w:val="clear" w:pos="708"/>
          <w:tab w:val="clear" w:pos="1429"/>
          <w:tab w:val="num" w:pos="0"/>
          <w:tab w:val="num" w:pos="284"/>
        </w:tabs>
        <w:ind w:left="0" w:firstLine="0"/>
        <w:jc w:val="both"/>
      </w:pPr>
      <w:r w:rsidRPr="006312A6">
        <w:rPr>
          <w:b/>
        </w:rPr>
        <w:t xml:space="preserve">заключительный </w:t>
      </w:r>
      <w:r w:rsidRPr="006312A6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02E14" w:rsidRPr="006312A6" w:rsidRDefault="00E02E14" w:rsidP="00E15FCD">
      <w:pPr>
        <w:tabs>
          <w:tab w:val="num" w:pos="284"/>
        </w:tabs>
        <w:autoSpaceDE w:val="0"/>
        <w:autoSpaceDN w:val="0"/>
        <w:adjustRightInd w:val="0"/>
        <w:rPr>
          <w:bCs/>
          <w:iCs/>
        </w:rPr>
      </w:pPr>
      <w:r w:rsidRPr="006312A6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E02E14" w:rsidRPr="006312A6" w:rsidRDefault="00E02E14" w:rsidP="00E15FCD">
      <w:pPr>
        <w:numPr>
          <w:ilvl w:val="0"/>
          <w:numId w:val="20"/>
        </w:numPr>
        <w:tabs>
          <w:tab w:val="clear" w:pos="708"/>
          <w:tab w:val="clear" w:pos="1429"/>
          <w:tab w:val="num" w:pos="284"/>
        </w:tabs>
        <w:autoSpaceDE w:val="0"/>
        <w:autoSpaceDN w:val="0"/>
        <w:adjustRightInd w:val="0"/>
        <w:ind w:left="0" w:firstLine="0"/>
        <w:contextualSpacing/>
        <w:rPr>
          <w:bCs/>
          <w:iCs/>
        </w:rPr>
      </w:pPr>
      <w:r w:rsidRPr="006312A6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E02E14" w:rsidRPr="006312A6" w:rsidRDefault="00E02E14" w:rsidP="00E15FCD">
      <w:pPr>
        <w:numPr>
          <w:ilvl w:val="0"/>
          <w:numId w:val="20"/>
        </w:numPr>
        <w:tabs>
          <w:tab w:val="clear" w:pos="708"/>
          <w:tab w:val="clear" w:pos="1429"/>
          <w:tab w:val="num" w:pos="284"/>
        </w:tabs>
        <w:autoSpaceDE w:val="0"/>
        <w:autoSpaceDN w:val="0"/>
        <w:adjustRightInd w:val="0"/>
        <w:ind w:left="0" w:firstLine="0"/>
        <w:contextualSpacing/>
        <w:rPr>
          <w:bCs/>
          <w:iCs/>
        </w:rPr>
      </w:pPr>
      <w:r w:rsidRPr="006312A6">
        <w:rPr>
          <w:bCs/>
          <w:iCs/>
        </w:rPr>
        <w:t>консультация преподавателя, фиксированная в графике по кафедре.</w:t>
      </w:r>
    </w:p>
    <w:p w:rsidR="00E02E14" w:rsidRPr="006312A6" w:rsidRDefault="00E02E14" w:rsidP="00E15FCD">
      <w:pPr>
        <w:tabs>
          <w:tab w:val="num" w:pos="284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:rsidR="00E02E14" w:rsidRPr="006312A6" w:rsidRDefault="00E02E14" w:rsidP="00E15FCD">
      <w:pPr>
        <w:pStyle w:val="2"/>
        <w:jc w:val="center"/>
      </w:pPr>
      <w:bookmarkStart w:id="4" w:name="_Toc536199489"/>
      <w:r w:rsidRPr="006312A6">
        <w:t>Методические рекомендации для студентов</w:t>
      </w:r>
      <w:bookmarkEnd w:id="4"/>
    </w:p>
    <w:p w:rsidR="00E02E14" w:rsidRPr="006312A6" w:rsidRDefault="00E02E14" w:rsidP="00E15FCD">
      <w:pPr>
        <w:pStyle w:val="2"/>
        <w:jc w:val="center"/>
      </w:pPr>
      <w:bookmarkStart w:id="5" w:name="_Toc536199490"/>
      <w:r w:rsidRPr="006312A6">
        <w:t>по отдельным формам самостоятельной работы</w:t>
      </w:r>
      <w:bookmarkEnd w:id="5"/>
    </w:p>
    <w:p w:rsidR="00E02E14" w:rsidRPr="006312A6" w:rsidRDefault="00E02E14" w:rsidP="00E15FCD">
      <w:pPr>
        <w:tabs>
          <w:tab w:val="num" w:pos="284"/>
        </w:tabs>
        <w:autoSpaceDE w:val="0"/>
        <w:autoSpaceDN w:val="0"/>
        <w:adjustRightInd w:val="0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116"/>
        <w:gridCol w:w="6798"/>
      </w:tblGrid>
      <w:tr w:rsidR="00E02E14" w:rsidRPr="006312A6" w:rsidTr="0028781C">
        <w:tc>
          <w:tcPr>
            <w:tcW w:w="562" w:type="dxa"/>
          </w:tcPr>
          <w:p w:rsidR="00E02E14" w:rsidRPr="006312A6" w:rsidRDefault="00E02E14" w:rsidP="0028781C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6312A6">
              <w:rPr>
                <w:szCs w:val="20"/>
              </w:rPr>
              <w:t>№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6312A6">
              <w:rPr>
                <w:szCs w:val="20"/>
              </w:rPr>
              <w:t>п/п</w:t>
            </w:r>
          </w:p>
        </w:tc>
        <w:tc>
          <w:tcPr>
            <w:tcW w:w="2116" w:type="dxa"/>
          </w:tcPr>
          <w:p w:rsidR="00E02E14" w:rsidRPr="006312A6" w:rsidRDefault="00E02E14" w:rsidP="0028781C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6312A6">
              <w:rPr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E02E14" w:rsidRPr="006312A6" w:rsidRDefault="00E02E14" w:rsidP="0028781C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6312A6">
              <w:rPr>
                <w:szCs w:val="20"/>
              </w:rPr>
              <w:t>Методические рекомендации для студентов</w:t>
            </w:r>
          </w:p>
        </w:tc>
      </w:tr>
      <w:tr w:rsidR="00E02E14" w:rsidRPr="006312A6" w:rsidTr="0028781C">
        <w:tc>
          <w:tcPr>
            <w:tcW w:w="562" w:type="dxa"/>
          </w:tcPr>
          <w:p w:rsidR="00E02E14" w:rsidRPr="006312A6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 w:rsidRPr="006312A6">
              <w:rPr>
                <w:szCs w:val="20"/>
              </w:rPr>
              <w:t>1.</w:t>
            </w:r>
          </w:p>
        </w:tc>
        <w:tc>
          <w:tcPr>
            <w:tcW w:w="2116" w:type="dxa"/>
          </w:tcPr>
          <w:p w:rsidR="00E02E14" w:rsidRPr="006312A6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 w:rsidRPr="006312A6">
              <w:rPr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Полезно составлять опорные конспекты. 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Различают два вида чтения: первичное и вторичное. 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Основные виды систематизированной записи прочитанного: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1.</w:t>
            </w:r>
            <w:r w:rsidRPr="006312A6">
              <w:rPr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2.</w:t>
            </w:r>
            <w:r w:rsidRPr="006312A6">
              <w:rPr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3.</w:t>
            </w:r>
            <w:r w:rsidRPr="006312A6">
              <w:rPr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4.</w:t>
            </w:r>
            <w:r w:rsidRPr="006312A6">
              <w:rPr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5.</w:t>
            </w:r>
            <w:r w:rsidRPr="006312A6">
              <w:rPr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Методические рекомендации по составлению конспекта: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1.</w:t>
            </w:r>
            <w:r w:rsidRPr="006312A6">
              <w:rPr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2.</w:t>
            </w:r>
            <w:r w:rsidRPr="006312A6">
              <w:rPr>
                <w:szCs w:val="20"/>
              </w:rPr>
              <w:tab/>
              <w:t>Выделите главное, составьте план;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3.</w:t>
            </w:r>
            <w:r w:rsidRPr="006312A6">
              <w:rPr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4.</w:t>
            </w:r>
            <w:r w:rsidRPr="006312A6">
              <w:rPr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5.</w:t>
            </w:r>
            <w:r w:rsidRPr="006312A6">
              <w:rPr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E02E14" w:rsidRPr="006312A6" w:rsidTr="0028781C">
        <w:trPr>
          <w:trHeight w:val="11270"/>
        </w:trPr>
        <w:tc>
          <w:tcPr>
            <w:tcW w:w="562" w:type="dxa"/>
          </w:tcPr>
          <w:p w:rsidR="00E02E14" w:rsidRPr="006312A6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 w:rsidRPr="006312A6">
              <w:rPr>
                <w:szCs w:val="20"/>
              </w:rPr>
              <w:t>2.</w:t>
            </w:r>
          </w:p>
        </w:tc>
        <w:tc>
          <w:tcPr>
            <w:tcW w:w="2116" w:type="dxa"/>
          </w:tcPr>
          <w:p w:rsidR="00E02E14" w:rsidRPr="006312A6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 w:rsidRPr="006312A6">
              <w:rPr>
                <w:szCs w:val="20"/>
              </w:rPr>
              <w:t>Подготовка эссе по теме</w:t>
            </w:r>
          </w:p>
        </w:tc>
        <w:tc>
          <w:tcPr>
            <w:tcW w:w="6798" w:type="dxa"/>
          </w:tcPr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Признаки эссе: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С точки зрения содержания эссе бывают: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По литературной форме эссе предстают в виде: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рецензии,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лирической миниатюры,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заметки,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странички из дневника,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письма и др.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Различают также эссе: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описательные,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повествовательные,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рефлексивные,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критические,</w:t>
            </w:r>
          </w:p>
          <w:p w:rsidR="00E02E14" w:rsidRPr="00D3094A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•</w:t>
            </w:r>
            <w:r w:rsidRPr="006312A6">
              <w:rPr>
                <w:szCs w:val="20"/>
              </w:rPr>
              <w:tab/>
              <w:t>аналитические и др.</w:t>
            </w:r>
          </w:p>
        </w:tc>
      </w:tr>
      <w:tr w:rsidR="00E02E14" w:rsidRPr="006312A6" w:rsidTr="0028781C">
        <w:trPr>
          <w:trHeight w:val="590"/>
        </w:trPr>
        <w:tc>
          <w:tcPr>
            <w:tcW w:w="562" w:type="dxa"/>
          </w:tcPr>
          <w:p w:rsidR="00E02E14" w:rsidRPr="006312A6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116" w:type="dxa"/>
          </w:tcPr>
          <w:p w:rsidR="00E02E14" w:rsidRPr="006312A6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 w:rsidRPr="006312A6">
              <w:rPr>
                <w:szCs w:val="20"/>
              </w:rPr>
              <w:t>П</w:t>
            </w:r>
            <w:r>
              <w:rPr>
                <w:szCs w:val="20"/>
              </w:rPr>
              <w:t xml:space="preserve">одготовка к </w:t>
            </w:r>
            <w:r w:rsidRPr="006312A6">
              <w:rPr>
                <w:szCs w:val="20"/>
              </w:rPr>
              <w:t>написани</w:t>
            </w:r>
            <w:r>
              <w:rPr>
                <w:szCs w:val="20"/>
              </w:rPr>
              <w:t>ю</w:t>
            </w:r>
            <w:r w:rsidRPr="006312A6">
              <w:rPr>
                <w:szCs w:val="20"/>
              </w:rPr>
              <w:t xml:space="preserve"> </w:t>
            </w:r>
            <w:r>
              <w:rPr>
                <w:szCs w:val="20"/>
              </w:rPr>
              <w:t>статьи</w:t>
            </w:r>
            <w:r w:rsidRPr="006312A6">
              <w:rPr>
                <w:szCs w:val="20"/>
              </w:rPr>
              <w:t xml:space="preserve"> </w:t>
            </w:r>
          </w:p>
        </w:tc>
        <w:tc>
          <w:tcPr>
            <w:tcW w:w="6798" w:type="dxa"/>
          </w:tcPr>
          <w:p w:rsidR="00E02E14" w:rsidRPr="006312A6" w:rsidRDefault="00E02E14" w:rsidP="0028781C">
            <w:pPr>
              <w:jc w:val="both"/>
            </w:pPr>
            <w:r w:rsidRPr="006312A6">
              <w:t>Важно разобраться сначала, какова истинная цель научного текста -  это поможет студенту разумно распределить свои силы и время.</w:t>
            </w:r>
          </w:p>
          <w:p w:rsidR="00E02E14" w:rsidRPr="006312A6" w:rsidRDefault="00E02E14" w:rsidP="0028781C">
            <w:pPr>
              <w:jc w:val="both"/>
            </w:pPr>
            <w:r w:rsidRPr="006312A6">
              <w:t>• Важно разобраться, кто будет «читателем» Вашей работы.</w:t>
            </w:r>
          </w:p>
          <w:p w:rsidR="00E02E14" w:rsidRPr="006312A6" w:rsidRDefault="00E02E14" w:rsidP="0028781C">
            <w:pPr>
              <w:jc w:val="both"/>
            </w:pPr>
            <w:r w:rsidRPr="006312A6">
              <w:t>• Писать серьезные работы следует тогда, когда есть о чем писать и когда есть настроение поделиться своими рассуждениями.</w:t>
            </w:r>
          </w:p>
          <w:p w:rsidR="00E02E14" w:rsidRPr="006312A6" w:rsidRDefault="00E02E14" w:rsidP="0028781C">
            <w:pPr>
              <w:jc w:val="both"/>
            </w:pPr>
            <w:r w:rsidRPr="006312A6">
              <w:t xml:space="preserve">• Как создать у себя подходящее творческое настроение для работы над научным текстом (как найти «вдохновение»)? </w:t>
            </w:r>
          </w:p>
          <w:p w:rsidR="00E02E14" w:rsidRPr="006312A6" w:rsidRDefault="00E02E14" w:rsidP="0028781C">
            <w:pPr>
              <w:jc w:val="both"/>
            </w:pPr>
            <w:r w:rsidRPr="006312A6">
      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      </w:r>
          </w:p>
          <w:p w:rsidR="00E02E14" w:rsidRPr="006312A6" w:rsidRDefault="00E02E14" w:rsidP="0028781C">
            <w:pPr>
              <w:jc w:val="both"/>
            </w:pPr>
            <w:r w:rsidRPr="006312A6">
      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      </w:r>
          </w:p>
          <w:p w:rsidR="00E02E14" w:rsidRPr="006312A6" w:rsidRDefault="00E02E14" w:rsidP="0028781C">
            <w:pPr>
              <w:jc w:val="both"/>
            </w:pPr>
            <w:r w:rsidRPr="006312A6">
      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      </w:r>
          </w:p>
          <w:p w:rsidR="00E02E14" w:rsidRPr="006312A6" w:rsidRDefault="00E02E14" w:rsidP="0028781C">
            <w:pPr>
              <w:jc w:val="both"/>
            </w:pPr>
            <w:r w:rsidRPr="006312A6">
      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6312A6">
              <w:t>Объем текста и различные оформительские требования во многом зависят от принятых в учебном заведении порядков.</w:t>
            </w:r>
          </w:p>
        </w:tc>
      </w:tr>
      <w:tr w:rsidR="00E02E14" w:rsidRPr="006312A6" w:rsidTr="0028781C">
        <w:trPr>
          <w:trHeight w:val="6670"/>
        </w:trPr>
        <w:tc>
          <w:tcPr>
            <w:tcW w:w="562" w:type="dxa"/>
          </w:tcPr>
          <w:p w:rsidR="00E02E14" w:rsidRPr="006312A6" w:rsidRDefault="00E02E14" w:rsidP="0028781C">
            <w:pPr>
              <w:tabs>
                <w:tab w:val="num" w:pos="284"/>
              </w:tabs>
            </w:pPr>
            <w:r w:rsidRPr="006312A6">
              <w:t>4.</w:t>
            </w:r>
          </w:p>
        </w:tc>
        <w:tc>
          <w:tcPr>
            <w:tcW w:w="2116" w:type="dxa"/>
          </w:tcPr>
          <w:p w:rsidR="00E02E14" w:rsidRPr="006312A6" w:rsidRDefault="00E02E14" w:rsidP="0028781C">
            <w:pPr>
              <w:tabs>
                <w:tab w:val="num" w:pos="284"/>
              </w:tabs>
            </w:pPr>
            <w:r w:rsidRPr="006312A6">
              <w:t>Подготовка  к рубежному контролю</w:t>
            </w:r>
          </w:p>
        </w:tc>
        <w:tc>
          <w:tcPr>
            <w:tcW w:w="6798" w:type="dxa"/>
          </w:tcPr>
          <w:p w:rsidR="00E02E14" w:rsidRPr="006B08FC" w:rsidRDefault="00E02E14" w:rsidP="0028781C">
            <w:pPr>
              <w:jc w:val="both"/>
            </w:pPr>
            <w:r w:rsidRPr="006B08FC">
              <w:t xml:space="preserve">Межсессионный (рубежный) контроль - одна из форм текущего контроля, составляющих внутривузовскую систему гарантии качества подготовки специалистов, бакалавров и магистров в общей системе внутренней оценки качества образования в Институте. Межсессионный (рубежный) контроль проводится в первом и втором учебном полугодии до начала зачетно-экзаменационной сессии. Время проведения в первом полугодии – конец октября/начало ноября текущего года, во втором полугодии – конец марта/начало апреля текущего года. Конкретные сроки межсессионного (рубежного) контроля корректируются кафедрами в соответствии с особенностями РП, календарно-тематическим планом курса. Проведение межсессионного (рубежного) контроля направлено на решение следующих задач: </w:t>
            </w:r>
          </w:p>
          <w:p w:rsidR="00E02E14" w:rsidRPr="006B08FC" w:rsidRDefault="00E02E14" w:rsidP="00F95D3B">
            <w:pPr>
              <w:pStyle w:val="aa"/>
              <w:numPr>
                <w:ilvl w:val="0"/>
                <w:numId w:val="20"/>
              </w:numPr>
              <w:tabs>
                <w:tab w:val="clear" w:pos="708"/>
                <w:tab w:val="clear" w:pos="1429"/>
                <w:tab w:val="left" w:pos="301"/>
              </w:tabs>
              <w:ind w:left="0" w:firstLine="0"/>
              <w:jc w:val="both"/>
            </w:pPr>
            <w:r w:rsidRPr="006B08FC">
              <w:rPr>
                <w:szCs w:val="22"/>
              </w:rPr>
              <w:t xml:space="preserve">проверка качества и результатов усвоения обучающимися пройденного текущего учебного материала; </w:t>
            </w:r>
          </w:p>
          <w:p w:rsidR="00E02E14" w:rsidRPr="006B08FC" w:rsidRDefault="00E02E14" w:rsidP="00F95D3B">
            <w:pPr>
              <w:pStyle w:val="aa"/>
              <w:numPr>
                <w:ilvl w:val="0"/>
                <w:numId w:val="20"/>
              </w:numPr>
              <w:tabs>
                <w:tab w:val="clear" w:pos="708"/>
                <w:tab w:val="clear" w:pos="1429"/>
                <w:tab w:val="left" w:pos="301"/>
              </w:tabs>
              <w:ind w:left="0" w:firstLine="0"/>
              <w:jc w:val="both"/>
            </w:pPr>
            <w:r w:rsidRPr="006B08FC">
              <w:rPr>
                <w:szCs w:val="22"/>
              </w:rPr>
              <w:t xml:space="preserve">стимулирование самостоятельной внеаудиторной работы обучающихся и помощь в более целенаправленной подготовке к сессии; </w:t>
            </w:r>
          </w:p>
          <w:p w:rsidR="00E02E14" w:rsidRPr="006B08FC" w:rsidRDefault="00E02E14" w:rsidP="00F95D3B">
            <w:pPr>
              <w:pStyle w:val="aa"/>
              <w:numPr>
                <w:ilvl w:val="0"/>
                <w:numId w:val="20"/>
              </w:numPr>
              <w:tabs>
                <w:tab w:val="clear" w:pos="708"/>
                <w:tab w:val="clear" w:pos="1429"/>
                <w:tab w:val="left" w:pos="301"/>
              </w:tabs>
              <w:ind w:left="0" w:firstLine="0"/>
              <w:jc w:val="both"/>
            </w:pPr>
            <w:r w:rsidRPr="006B08FC">
              <w:rPr>
                <w:szCs w:val="22"/>
              </w:rPr>
              <w:t>повышение ответственности кафедр и преподавателей за качество организации учебного процесса</w:t>
            </w:r>
          </w:p>
          <w:p w:rsidR="00E02E14" w:rsidRPr="006B08FC" w:rsidRDefault="00E02E14" w:rsidP="0028781C">
            <w:pPr>
              <w:jc w:val="both"/>
            </w:pPr>
            <w:r w:rsidRPr="006B08FC">
              <w:t>Межсессионный ру</w:t>
            </w:r>
            <w:r>
              <w:t>бежный контроль по дисциплине «М</w:t>
            </w:r>
            <w:r w:rsidRPr="006B08FC">
              <w:t xml:space="preserve">етодология музыкально-педагогических исследований»  проводится </w:t>
            </w:r>
            <w:r w:rsidRPr="006B08FC">
              <w:rPr>
                <w:lang w:eastAsia="ar-SA"/>
              </w:rPr>
              <w:t>в форме тестирования.</w:t>
            </w:r>
          </w:p>
        </w:tc>
      </w:tr>
      <w:tr w:rsidR="00E02E14" w:rsidRPr="006312A6" w:rsidTr="0028781C">
        <w:trPr>
          <w:trHeight w:val="5738"/>
        </w:trPr>
        <w:tc>
          <w:tcPr>
            <w:tcW w:w="562" w:type="dxa"/>
          </w:tcPr>
          <w:p w:rsidR="00E02E14" w:rsidRPr="006312A6" w:rsidRDefault="00E02E14" w:rsidP="0028781C">
            <w:pPr>
              <w:tabs>
                <w:tab w:val="num" w:pos="284"/>
              </w:tabs>
            </w:pPr>
            <w:r>
              <w:t>5.</w:t>
            </w:r>
          </w:p>
        </w:tc>
        <w:tc>
          <w:tcPr>
            <w:tcW w:w="2116" w:type="dxa"/>
          </w:tcPr>
          <w:p w:rsidR="00E02E14" w:rsidRPr="006312A6" w:rsidRDefault="00E02E14" w:rsidP="0028781C">
            <w:pPr>
              <w:tabs>
                <w:tab w:val="num" w:pos="284"/>
              </w:tabs>
            </w:pPr>
            <w:r>
              <w:t>Подготовка к тестированию</w:t>
            </w:r>
          </w:p>
        </w:tc>
        <w:tc>
          <w:tcPr>
            <w:tcW w:w="6798" w:type="dxa"/>
          </w:tcPr>
          <w:p w:rsidR="00E02E14" w:rsidRPr="006B08FC" w:rsidRDefault="00E02E14" w:rsidP="0028781C">
            <w:pPr>
              <w:ind w:firstLine="567"/>
              <w:jc w:val="both"/>
            </w:pPr>
            <w:r w:rsidRPr="006B08FC">
      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      </w:r>
          </w:p>
          <w:p w:rsidR="00E02E14" w:rsidRPr="006B08FC" w:rsidRDefault="00E02E14" w:rsidP="0028781C">
            <w:pPr>
              <w:ind w:firstLine="567"/>
              <w:jc w:val="both"/>
            </w:pPr>
            <w:r w:rsidRPr="006B08FC">
      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      </w:r>
            <w:r w:rsidRPr="00942026">
              <w:t>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</w:t>
            </w:r>
            <w:r w:rsidRPr="006B08FC">
              <w:t xml:space="preserve"> проведения консультация и собеседований.</w:t>
            </w:r>
          </w:p>
          <w:p w:rsidR="00E02E14" w:rsidRPr="006B08FC" w:rsidRDefault="00E02E14" w:rsidP="0028781C">
            <w:pPr>
              <w:ind w:firstLine="567"/>
              <w:jc w:val="both"/>
            </w:pPr>
            <w:r w:rsidRPr="006B08FC">
              <w:t xml:space="preserve">Тесты могут быть </w:t>
            </w:r>
            <w:r w:rsidRPr="00942026">
              <w:t>использованы также для самопроверки знаний самими студентами как отдельной темы, так и всего курса. Тестовый контроль</w:t>
            </w:r>
            <w:r w:rsidRPr="006B08FC">
              <w:t xml:space="preserve">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      </w:r>
          </w:p>
          <w:p w:rsidR="00E02E14" w:rsidRPr="006B08FC" w:rsidRDefault="00E02E14" w:rsidP="0028781C">
            <w:pPr>
              <w:ind w:firstLine="567"/>
              <w:jc w:val="both"/>
            </w:pPr>
            <w:r w:rsidRPr="006B08FC">
      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      </w:r>
          </w:p>
          <w:p w:rsidR="00E02E14" w:rsidRPr="006B08FC" w:rsidRDefault="00E02E14" w:rsidP="0028781C">
            <w:pPr>
              <w:jc w:val="both"/>
            </w:pPr>
            <w:r w:rsidRPr="006B08FC">
      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      </w:r>
          </w:p>
        </w:tc>
      </w:tr>
      <w:tr w:rsidR="00E02E14" w:rsidRPr="006312A6" w:rsidTr="0028781C">
        <w:trPr>
          <w:trHeight w:val="220"/>
        </w:trPr>
        <w:tc>
          <w:tcPr>
            <w:tcW w:w="562" w:type="dxa"/>
          </w:tcPr>
          <w:p w:rsidR="00E02E14" w:rsidRPr="003A33BA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116" w:type="dxa"/>
          </w:tcPr>
          <w:p w:rsidR="00E02E14" w:rsidRPr="003A33BA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 w:rsidRPr="003A33BA">
              <w:rPr>
                <w:szCs w:val="20"/>
              </w:rPr>
              <w:t xml:space="preserve">Подготовка к </w:t>
            </w:r>
            <w:r w:rsidRPr="003A33BA">
              <w:t xml:space="preserve">опросу по </w:t>
            </w:r>
            <w:r>
              <w:t xml:space="preserve">вопросам </w:t>
            </w:r>
            <w:r w:rsidRPr="003A33BA">
              <w:t>дисциплины</w:t>
            </w:r>
          </w:p>
        </w:tc>
        <w:tc>
          <w:tcPr>
            <w:tcW w:w="6798" w:type="dxa"/>
          </w:tcPr>
          <w:p w:rsidR="00E02E14" w:rsidRPr="003A33BA" w:rsidRDefault="00E02E14" w:rsidP="0028781C">
            <w:pPr>
              <w:tabs>
                <w:tab w:val="num" w:pos="284"/>
              </w:tabs>
              <w:jc w:val="both"/>
            </w:pPr>
            <w:r w:rsidRPr="003A33BA">
              <w:rPr>
                <w:szCs w:val="20"/>
              </w:rPr>
              <w:t xml:space="preserve">Подготовка к </w:t>
            </w:r>
            <w:r w:rsidRPr="003A33BA">
              <w:t xml:space="preserve">опросу по </w:t>
            </w:r>
            <w:r>
              <w:t xml:space="preserve">вопросам </w:t>
            </w:r>
            <w:r w:rsidRPr="003A33BA">
              <w:t>дисциплины предполагает повторение содержания конспектов 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  <w:tr w:rsidR="00E02E14" w:rsidRPr="006312A6" w:rsidTr="0028781C">
        <w:trPr>
          <w:trHeight w:val="620"/>
        </w:trPr>
        <w:tc>
          <w:tcPr>
            <w:tcW w:w="562" w:type="dxa"/>
          </w:tcPr>
          <w:p w:rsidR="00E02E14" w:rsidRPr="006312A6" w:rsidRDefault="00E02E14" w:rsidP="0028781C">
            <w:pPr>
              <w:tabs>
                <w:tab w:val="num" w:pos="284"/>
              </w:tabs>
            </w:pPr>
            <w:r>
              <w:t>8.</w:t>
            </w:r>
          </w:p>
        </w:tc>
        <w:tc>
          <w:tcPr>
            <w:tcW w:w="2116" w:type="dxa"/>
          </w:tcPr>
          <w:p w:rsidR="00E02E14" w:rsidRPr="006312A6" w:rsidRDefault="00E02E14" w:rsidP="0028781C">
            <w:pPr>
              <w:tabs>
                <w:tab w:val="num" w:pos="284"/>
              </w:tabs>
            </w:pPr>
            <w:r w:rsidRPr="006312A6">
              <w:t>Подготовка к промежуточной аттестации (подготовка к экзамену и зачету)</w:t>
            </w:r>
          </w:p>
        </w:tc>
        <w:tc>
          <w:tcPr>
            <w:tcW w:w="6798" w:type="dxa"/>
          </w:tcPr>
          <w:p w:rsidR="00E02E14" w:rsidRPr="00B91007" w:rsidRDefault="00E02E14" w:rsidP="0028781C">
            <w:pPr>
              <w:jc w:val="both"/>
            </w:pPr>
            <w:r w:rsidRPr="006312A6">
              <w:rPr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6312A6">
              <w:t>по дисциплине «</w:t>
            </w:r>
            <w:r>
              <w:t>Методология музыкально-педагогических исследований</w:t>
            </w:r>
            <w:r w:rsidRPr="006312A6">
              <w:t>»</w:t>
            </w:r>
            <w:r>
              <w:t xml:space="preserve"> </w:t>
            </w:r>
            <w:r w:rsidRPr="006312A6">
              <w:rPr>
                <w:lang w:eastAsia="ar-SA"/>
              </w:rPr>
              <w:t xml:space="preserve">проводится в форме </w:t>
            </w:r>
            <w:r>
              <w:rPr>
                <w:lang w:eastAsia="ar-SA"/>
              </w:rPr>
              <w:t xml:space="preserve">экзамена. </w:t>
            </w:r>
            <w:r w:rsidRPr="00B91007">
              <w:t xml:space="preserve">Экзамен состоит из двух этапов – теоретического и практического. Теоретический этап проводится в традиционной форме индивидуального устного опроса по определенным заранее вопросам к экзамену. Практический этап – это письменное задание, целью которого является проведение студентом методологического анализа выбранного вида научно-исследовательской работы, раскрывающего содержание какой-либо из проблем музыкальной педагогики. </w:t>
            </w:r>
          </w:p>
          <w:p w:rsidR="00E02E14" w:rsidRDefault="00E02E14" w:rsidP="0028781C">
            <w:pPr>
              <w:tabs>
                <w:tab w:val="num" w:pos="284"/>
              </w:tabs>
              <w:jc w:val="both"/>
            </w:pPr>
            <w:r w:rsidRPr="006312A6">
              <w:t>Если в процессе самостоятельной  работы  по написанию ВКР, статей или рецензий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:rsidR="00E02E14" w:rsidRPr="00991DA4" w:rsidRDefault="00E02E14" w:rsidP="0028781C">
            <w:pPr>
              <w:ind w:firstLine="284"/>
              <w:jc w:val="center"/>
              <w:rPr>
                <w:bCs/>
              </w:rPr>
            </w:pPr>
            <w:r w:rsidRPr="00991DA4">
              <w:rPr>
                <w:bCs/>
              </w:rPr>
              <w:t xml:space="preserve">Правила подготовки к </w:t>
            </w:r>
            <w:r>
              <w:rPr>
                <w:bCs/>
              </w:rPr>
              <w:t>экзамену</w:t>
            </w:r>
            <w:r w:rsidRPr="00991DA4">
              <w:rPr>
                <w:bCs/>
              </w:rPr>
              <w:t>: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E02E14" w:rsidRPr="00991DA4" w:rsidRDefault="00E02E14" w:rsidP="0028781C">
            <w:pPr>
              <w:ind w:firstLine="284"/>
              <w:jc w:val="both"/>
            </w:pPr>
            <w:r w:rsidRPr="00991DA4">
      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E02E14" w:rsidRPr="006312A6" w:rsidRDefault="00E02E14" w:rsidP="0028781C">
            <w:pPr>
              <w:tabs>
                <w:tab w:val="num" w:pos="284"/>
              </w:tabs>
              <w:jc w:val="both"/>
            </w:pPr>
            <w:r w:rsidRPr="00991DA4">
      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</w:tc>
      </w:tr>
      <w:tr w:rsidR="00E02E14" w:rsidRPr="006312A6" w:rsidTr="0028781C">
        <w:trPr>
          <w:trHeight w:val="2340"/>
        </w:trPr>
        <w:tc>
          <w:tcPr>
            <w:tcW w:w="562" w:type="dxa"/>
          </w:tcPr>
          <w:p w:rsidR="00E02E14" w:rsidRPr="006312A6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116" w:type="dxa"/>
          </w:tcPr>
          <w:p w:rsidR="00E02E14" w:rsidRPr="006312A6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 w:rsidRPr="00B91007">
              <w:t>Подготовка списка первоисточников</w:t>
            </w:r>
          </w:p>
        </w:tc>
        <w:tc>
          <w:tcPr>
            <w:tcW w:w="6798" w:type="dxa"/>
          </w:tcPr>
          <w:p w:rsidR="00E02E14" w:rsidRPr="00F95D3B" w:rsidRDefault="00E02E14" w:rsidP="00F95D3B">
            <w:pPr>
              <w:tabs>
                <w:tab w:val="left" w:pos="426"/>
              </w:tabs>
              <w:jc w:val="both"/>
              <w:rPr>
                <w:rFonts w:cs="Arial"/>
                <w:color w:val="000000"/>
              </w:rPr>
            </w:pPr>
            <w:r>
              <w:t xml:space="preserve">Для подготовки списка первоисточников </w:t>
            </w:r>
            <w:r w:rsidRPr="00913148">
              <w:t xml:space="preserve">студентам необходимо проделать следующую работу: </w:t>
            </w:r>
            <w:r w:rsidRPr="00913148">
              <w:rPr>
                <w:rFonts w:cs="Arial"/>
                <w:color w:val="000000"/>
              </w:rPr>
              <w:t>составить библиографию статей по предполагаемой теме ВКР; выписать цитаты, которые будут использованы в дальнейшей работе; сделать тезисные выписки из указанных в списке источников</w:t>
            </w:r>
            <w:r>
              <w:rPr>
                <w:rFonts w:cs="Arial"/>
                <w:color w:val="000000"/>
              </w:rPr>
              <w:t>; изучить действующие требования к оформлению первоисточников; обратиться к основным положениям, изложенным в лекциях по данной теме.</w:t>
            </w:r>
            <w:r w:rsidRPr="00913148">
              <w:rPr>
                <w:rFonts w:cs="Arial"/>
                <w:color w:val="000000"/>
              </w:rPr>
              <w:t xml:space="preserve"> </w:t>
            </w:r>
            <w:bookmarkStart w:id="6" w:name="_GoBack"/>
            <w:bookmarkEnd w:id="6"/>
          </w:p>
        </w:tc>
      </w:tr>
      <w:tr w:rsidR="00E02E14" w:rsidRPr="006312A6" w:rsidTr="0028781C">
        <w:trPr>
          <w:trHeight w:val="410"/>
        </w:trPr>
        <w:tc>
          <w:tcPr>
            <w:tcW w:w="562" w:type="dxa"/>
          </w:tcPr>
          <w:p w:rsidR="00E02E14" w:rsidRDefault="00E02E14" w:rsidP="0028781C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116" w:type="dxa"/>
          </w:tcPr>
          <w:p w:rsidR="00E02E14" w:rsidRPr="00B91007" w:rsidRDefault="00E02E14" w:rsidP="0028781C">
            <w:pPr>
              <w:tabs>
                <w:tab w:val="num" w:pos="284"/>
              </w:tabs>
            </w:pPr>
            <w:r w:rsidRPr="00B91007">
              <w:t>Разработка диагностического инструментария</w:t>
            </w:r>
          </w:p>
        </w:tc>
        <w:tc>
          <w:tcPr>
            <w:tcW w:w="6798" w:type="dxa"/>
          </w:tcPr>
          <w:p w:rsidR="00E02E14" w:rsidRDefault="00E02E14" w:rsidP="0028781C">
            <w:pPr>
              <w:tabs>
                <w:tab w:val="num" w:pos="284"/>
              </w:tabs>
              <w:jc w:val="both"/>
            </w:pPr>
            <w:r>
              <w:t xml:space="preserve">Для разработки диагностического инструментария для выявления уровней развития музыкальных способностей (или др. в зависимости от темы ВКР) студентам необходимо ознакомиться со специальной литературой по данной проблеме. Важно правильно определить показатели и их параметры, разработать критерии оценки и их уровни. Большое внимание следует уделить разработке творческих заданий на различных этапах экспериментальной работы. </w:t>
            </w:r>
          </w:p>
        </w:tc>
      </w:tr>
    </w:tbl>
    <w:p w:rsidR="00E02E14" w:rsidRDefault="00E02E14" w:rsidP="00E15FCD">
      <w:pPr>
        <w:jc w:val="center"/>
        <w:rPr>
          <w:b/>
        </w:rPr>
      </w:pPr>
    </w:p>
    <w:p w:rsidR="00E02E14" w:rsidRPr="00BD7885" w:rsidRDefault="00E02E14" w:rsidP="00E15FCD">
      <w:pPr>
        <w:jc w:val="center"/>
        <w:rPr>
          <w:b/>
        </w:rPr>
      </w:pPr>
      <w:r w:rsidRPr="00BD7885">
        <w:rPr>
          <w:b/>
        </w:rPr>
        <w:t>Самопроверка</w:t>
      </w:r>
    </w:p>
    <w:p w:rsidR="00E02E14" w:rsidRPr="00BD7885" w:rsidRDefault="00E02E14" w:rsidP="00E15FCD">
      <w:pPr>
        <w:ind w:firstLine="709"/>
        <w:jc w:val="both"/>
      </w:pPr>
      <w:r w:rsidRPr="00BD7885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E02E14" w:rsidRPr="00BD7885" w:rsidRDefault="00E02E14" w:rsidP="00E15FCD">
      <w:pPr>
        <w:ind w:firstLine="709"/>
        <w:jc w:val="both"/>
      </w:pPr>
      <w:r w:rsidRPr="00BD7885">
        <w:t>В случае необходимости нужно еще раз внимательно разобраться в материале.</w:t>
      </w:r>
    </w:p>
    <w:p w:rsidR="00E02E14" w:rsidRPr="00BD7885" w:rsidRDefault="00E02E14" w:rsidP="00E15FCD">
      <w:pPr>
        <w:ind w:firstLine="709"/>
        <w:jc w:val="both"/>
      </w:pPr>
      <w:r w:rsidRPr="00BD7885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E02E14" w:rsidRPr="00BD7885" w:rsidRDefault="00E02E14" w:rsidP="00E15FCD">
      <w:pPr>
        <w:ind w:firstLine="709"/>
        <w:jc w:val="center"/>
      </w:pPr>
      <w:r w:rsidRPr="00BD7885">
        <w:t>Самопроверка включает:</w:t>
      </w:r>
    </w:p>
    <w:p w:rsidR="00E02E14" w:rsidRPr="00BD7885" w:rsidRDefault="00E02E14" w:rsidP="00E76ADA">
      <w:pPr>
        <w:numPr>
          <w:ilvl w:val="1"/>
          <w:numId w:val="24"/>
        </w:numPr>
        <w:tabs>
          <w:tab w:val="clear" w:pos="708"/>
          <w:tab w:val="left" w:pos="993"/>
        </w:tabs>
        <w:ind w:left="0" w:firstLine="709"/>
        <w:contextualSpacing/>
      </w:pPr>
      <w:r w:rsidRPr="00BD7885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E02E14" w:rsidRPr="00BD7885" w:rsidRDefault="00E02E14" w:rsidP="00E76ADA">
      <w:pPr>
        <w:numPr>
          <w:ilvl w:val="1"/>
          <w:numId w:val="24"/>
        </w:numPr>
        <w:tabs>
          <w:tab w:val="clear" w:pos="708"/>
          <w:tab w:val="left" w:pos="993"/>
        </w:tabs>
        <w:ind w:left="0" w:firstLine="709"/>
        <w:contextualSpacing/>
      </w:pPr>
      <w:r w:rsidRPr="00BD7885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E02E14" w:rsidRPr="00BD7885" w:rsidRDefault="00E02E14" w:rsidP="00E76ADA">
      <w:pPr>
        <w:numPr>
          <w:ilvl w:val="1"/>
          <w:numId w:val="24"/>
        </w:numPr>
        <w:tabs>
          <w:tab w:val="clear" w:pos="708"/>
          <w:tab w:val="left" w:pos="993"/>
        </w:tabs>
        <w:ind w:left="0" w:firstLine="709"/>
        <w:contextualSpacing/>
      </w:pPr>
      <w:r w:rsidRPr="00BD7885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E02E14" w:rsidRPr="00BD7885" w:rsidRDefault="00E02E14" w:rsidP="00E76ADA">
      <w:pPr>
        <w:tabs>
          <w:tab w:val="left" w:pos="993"/>
        </w:tabs>
        <w:ind w:firstLine="709"/>
      </w:pPr>
      <w:r w:rsidRPr="00BD7885">
        <w:t xml:space="preserve">      </w:t>
      </w:r>
    </w:p>
    <w:p w:rsidR="00E02E14" w:rsidRPr="00BD7885" w:rsidRDefault="00E02E14" w:rsidP="00E15FCD">
      <w:pPr>
        <w:ind w:firstLine="709"/>
        <w:jc w:val="both"/>
      </w:pPr>
      <w:r w:rsidRPr="00BD7885">
        <w:t>Самоконтроль учит ценить свое время, вырабатывает дисциплину труда</w:t>
      </w:r>
    </w:p>
    <w:p w:rsidR="00E02E14" w:rsidRPr="00BD7885" w:rsidRDefault="00E02E14" w:rsidP="00E15FCD">
      <w:pPr>
        <w:ind w:firstLine="709"/>
        <w:jc w:val="both"/>
      </w:pPr>
      <w:r w:rsidRPr="00BD7885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E02E14" w:rsidRPr="00BD7885" w:rsidRDefault="00E02E14" w:rsidP="00E15FCD">
      <w:pPr>
        <w:ind w:firstLine="709"/>
        <w:jc w:val="both"/>
      </w:pPr>
      <w:r w:rsidRPr="00BD7885">
        <w:t xml:space="preserve">      Самоконтроль вырабатывается и в учебной практике. Способы самоконтроля могут быть следующими:</w:t>
      </w:r>
    </w:p>
    <w:p w:rsidR="00E02E14" w:rsidRPr="00BD7885" w:rsidRDefault="00E02E14" w:rsidP="00E76ADA">
      <w:pPr>
        <w:numPr>
          <w:ilvl w:val="1"/>
          <w:numId w:val="25"/>
        </w:numPr>
        <w:tabs>
          <w:tab w:val="clear" w:pos="708"/>
          <w:tab w:val="left" w:pos="993"/>
        </w:tabs>
        <w:ind w:left="0" w:firstLine="709"/>
        <w:contextualSpacing/>
        <w:jc w:val="both"/>
      </w:pPr>
      <w:r w:rsidRPr="00BD7885">
        <w:t>перечитывание написанного текста и сравнение его с текстом учебной книги;</w:t>
      </w:r>
    </w:p>
    <w:p w:rsidR="00E02E14" w:rsidRPr="00BD7885" w:rsidRDefault="00E02E14" w:rsidP="00E76ADA">
      <w:pPr>
        <w:numPr>
          <w:ilvl w:val="1"/>
          <w:numId w:val="25"/>
        </w:numPr>
        <w:tabs>
          <w:tab w:val="clear" w:pos="708"/>
          <w:tab w:val="left" w:pos="993"/>
        </w:tabs>
        <w:ind w:left="0" w:firstLine="709"/>
        <w:contextualSpacing/>
        <w:jc w:val="both"/>
      </w:pPr>
      <w:r w:rsidRPr="00BD7885">
        <w:t>повторное перечитывание материала с продумыванием его по частям;</w:t>
      </w:r>
    </w:p>
    <w:p w:rsidR="00E02E14" w:rsidRPr="00BD7885" w:rsidRDefault="00E02E14" w:rsidP="00E76ADA">
      <w:pPr>
        <w:numPr>
          <w:ilvl w:val="1"/>
          <w:numId w:val="25"/>
        </w:numPr>
        <w:tabs>
          <w:tab w:val="clear" w:pos="708"/>
          <w:tab w:val="left" w:pos="993"/>
        </w:tabs>
        <w:ind w:left="0" w:firstLine="709"/>
        <w:contextualSpacing/>
        <w:jc w:val="both"/>
      </w:pPr>
      <w:r w:rsidRPr="00BD7885">
        <w:t>пересказ прочитанного;</w:t>
      </w:r>
    </w:p>
    <w:p w:rsidR="00E02E14" w:rsidRPr="00BD7885" w:rsidRDefault="00E02E14" w:rsidP="00E76ADA">
      <w:pPr>
        <w:numPr>
          <w:ilvl w:val="1"/>
          <w:numId w:val="25"/>
        </w:numPr>
        <w:tabs>
          <w:tab w:val="clear" w:pos="708"/>
          <w:tab w:val="left" w:pos="993"/>
        </w:tabs>
        <w:ind w:left="0" w:firstLine="709"/>
        <w:contextualSpacing/>
        <w:jc w:val="both"/>
      </w:pPr>
      <w:r w:rsidRPr="00BD7885">
        <w:t>составление плана, тезисов, формулировок ключевых положений</w:t>
      </w:r>
    </w:p>
    <w:p w:rsidR="00E02E14" w:rsidRPr="00BD7885" w:rsidRDefault="00E02E14" w:rsidP="00E76ADA">
      <w:pPr>
        <w:numPr>
          <w:ilvl w:val="1"/>
          <w:numId w:val="25"/>
        </w:numPr>
        <w:tabs>
          <w:tab w:val="clear" w:pos="708"/>
          <w:tab w:val="left" w:pos="993"/>
        </w:tabs>
        <w:ind w:left="0" w:firstLine="709"/>
        <w:contextualSpacing/>
        <w:jc w:val="both"/>
      </w:pPr>
      <w:r w:rsidRPr="00BD7885">
        <w:t>текста по памяти;</w:t>
      </w:r>
    </w:p>
    <w:p w:rsidR="00E02E14" w:rsidRPr="00BD7885" w:rsidRDefault="00E02E14" w:rsidP="00E76ADA">
      <w:pPr>
        <w:numPr>
          <w:ilvl w:val="1"/>
          <w:numId w:val="25"/>
        </w:numPr>
        <w:tabs>
          <w:tab w:val="clear" w:pos="708"/>
          <w:tab w:val="left" w:pos="993"/>
        </w:tabs>
        <w:ind w:left="0" w:firstLine="709"/>
        <w:contextualSpacing/>
        <w:jc w:val="both"/>
      </w:pPr>
      <w:r w:rsidRPr="00BD7885">
        <w:t>рассказывание с опорой на иллюстрации, опорные положения;</w:t>
      </w:r>
    </w:p>
    <w:p w:rsidR="00E02E14" w:rsidRPr="00BD7885" w:rsidRDefault="00E02E14" w:rsidP="00E76ADA">
      <w:pPr>
        <w:numPr>
          <w:ilvl w:val="1"/>
          <w:numId w:val="25"/>
        </w:numPr>
        <w:tabs>
          <w:tab w:val="clear" w:pos="708"/>
          <w:tab w:val="left" w:pos="993"/>
        </w:tabs>
        <w:ind w:left="0" w:firstLine="709"/>
        <w:contextualSpacing/>
        <w:jc w:val="both"/>
      </w:pPr>
      <w:r w:rsidRPr="00BD7885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E02E14" w:rsidRPr="00BD7885" w:rsidRDefault="00E02E14" w:rsidP="00E15FCD">
      <w:pPr>
        <w:ind w:firstLine="709"/>
        <w:jc w:val="both"/>
      </w:pPr>
      <w:r w:rsidRPr="00BD7885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E02E14" w:rsidRPr="00BD7885" w:rsidRDefault="00E02E14" w:rsidP="00E15FCD">
      <w:pPr>
        <w:ind w:firstLine="709"/>
        <w:jc w:val="both"/>
      </w:pPr>
      <w:r w:rsidRPr="00BD7885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E02E14" w:rsidRPr="00BD7885" w:rsidRDefault="00E02E14" w:rsidP="00E15FCD">
      <w:pPr>
        <w:ind w:firstLine="709"/>
        <w:jc w:val="both"/>
      </w:pPr>
      <w:r w:rsidRPr="00BD7885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E02E14" w:rsidRPr="00BD7885" w:rsidRDefault="00E02E14" w:rsidP="00E15FCD">
      <w:pPr>
        <w:ind w:firstLine="709"/>
        <w:jc w:val="both"/>
      </w:pPr>
    </w:p>
    <w:p w:rsidR="00E02E14" w:rsidRPr="00BD7885" w:rsidRDefault="00E02E14" w:rsidP="00E15FCD">
      <w:pPr>
        <w:ind w:firstLine="709"/>
        <w:jc w:val="center"/>
        <w:rPr>
          <w:b/>
        </w:rPr>
      </w:pPr>
      <w:r w:rsidRPr="00BD7885">
        <w:rPr>
          <w:b/>
        </w:rPr>
        <w:t>Консультации</w:t>
      </w:r>
    </w:p>
    <w:p w:rsidR="00E02E14" w:rsidRPr="00BD7885" w:rsidRDefault="00E02E14" w:rsidP="00E15FCD">
      <w:pPr>
        <w:ind w:firstLine="709"/>
        <w:jc w:val="both"/>
      </w:pPr>
      <w:r w:rsidRPr="00BD7885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E02E14" w:rsidRDefault="00E02E14" w:rsidP="00E15FCD">
      <w:pPr>
        <w:tabs>
          <w:tab w:val="num" w:pos="284"/>
        </w:tabs>
        <w:ind w:firstLine="284"/>
        <w:jc w:val="center"/>
        <w:rPr>
          <w:b/>
          <w:i/>
          <w:color w:val="FF0000"/>
        </w:rPr>
      </w:pPr>
    </w:p>
    <w:p w:rsidR="00E02E14" w:rsidRPr="003F49BB" w:rsidRDefault="00E02E14" w:rsidP="003F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  <w:r w:rsidRPr="001A6F63">
        <w:t>Методические рекомендации</w:t>
      </w:r>
      <w:r w:rsidRPr="003F49BB">
        <w:rPr>
          <w:lang w:eastAsia="zh-CN"/>
        </w:rPr>
        <w:t xml:space="preserve"> составлен</w:t>
      </w:r>
      <w:r>
        <w:rPr>
          <w:lang w:eastAsia="zh-CN"/>
        </w:rPr>
        <w:t>ы</w:t>
      </w:r>
      <w:r w:rsidRPr="003F49BB">
        <w:rPr>
          <w:lang w:eastAsia="zh-CN"/>
        </w:rPr>
        <w:t xml:space="preserve"> в соответствии с требованиями ФГОС ВО</w:t>
      </w:r>
    </w:p>
    <w:p w:rsidR="00E02E14" w:rsidRPr="003F49BB" w:rsidRDefault="00E02E14" w:rsidP="003F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  <w:r w:rsidRPr="003F49BB">
        <w:rPr>
          <w:lang w:eastAsia="zh-CN"/>
        </w:rPr>
        <w:t>по направлению 53.04.06 «</w:t>
      </w:r>
      <w:r w:rsidRPr="003F49BB">
        <w:t>Музыкознание и музыкально-прикладное искусство</w:t>
      </w:r>
      <w:r w:rsidRPr="003F49BB">
        <w:rPr>
          <w:lang w:eastAsia="zh-CN"/>
        </w:rPr>
        <w:t>»</w:t>
      </w:r>
    </w:p>
    <w:p w:rsidR="00E02E14" w:rsidRPr="003F49BB" w:rsidRDefault="00E02E14" w:rsidP="003F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  <w:r>
        <w:rPr>
          <w:lang w:eastAsia="zh-CN"/>
        </w:rPr>
        <w:t>программе</w:t>
      </w:r>
      <w:r w:rsidRPr="003F49BB">
        <w:rPr>
          <w:lang w:eastAsia="zh-CN"/>
        </w:rPr>
        <w:t xml:space="preserve"> подготовки «Музыкальная педагогика»</w:t>
      </w:r>
    </w:p>
    <w:p w:rsidR="00E02E14" w:rsidRPr="003F49BB" w:rsidRDefault="00E02E14" w:rsidP="003F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</w:p>
    <w:p w:rsidR="00E02E14" w:rsidRDefault="00E02E14" w:rsidP="003F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  <w:r w:rsidRPr="003F49BB">
        <w:rPr>
          <w:lang w:eastAsia="zh-CN"/>
        </w:rPr>
        <w:t xml:space="preserve">Автор: </w:t>
      </w:r>
      <w:r>
        <w:rPr>
          <w:lang w:eastAsia="zh-CN"/>
        </w:rPr>
        <w:t xml:space="preserve">доктор педагогических наук, профессор Майковская Л.С.; </w:t>
      </w:r>
    </w:p>
    <w:p w:rsidR="00E02E14" w:rsidRPr="003F49BB" w:rsidRDefault="00E02E14" w:rsidP="003F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  <w:r>
        <w:rPr>
          <w:lang w:eastAsia="zh-CN"/>
        </w:rPr>
        <w:t>кандидат педагогических наук, доцент Климай Е.В.</w:t>
      </w:r>
    </w:p>
    <w:p w:rsidR="00E02E14" w:rsidRDefault="00E02E14" w:rsidP="00E15FCD">
      <w:pPr>
        <w:tabs>
          <w:tab w:val="num" w:pos="284"/>
        </w:tabs>
        <w:ind w:firstLine="284"/>
        <w:jc w:val="center"/>
        <w:rPr>
          <w:b/>
          <w:i/>
          <w:color w:val="FF0000"/>
        </w:rPr>
      </w:pPr>
    </w:p>
    <w:sectPr w:rsidR="00E02E14" w:rsidSect="0079474B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460" w:rsidRPr="00860911" w:rsidRDefault="00CB7460" w:rsidP="00C35E8F">
      <w:pPr>
        <w:rPr>
          <w:rFonts w:ascii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CB7460" w:rsidRPr="00860911" w:rsidRDefault="00CB7460" w:rsidP="00C35E8F">
      <w:pPr>
        <w:rPr>
          <w:rFonts w:ascii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E14" w:rsidRDefault="00E02E14" w:rsidP="00EA029C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02E14" w:rsidRDefault="00E02E14" w:rsidP="0079474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E14" w:rsidRDefault="00E02E14" w:rsidP="00EA029C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95D3B">
      <w:rPr>
        <w:rStyle w:val="af1"/>
        <w:noProof/>
      </w:rPr>
      <w:t>10</w:t>
    </w:r>
    <w:r>
      <w:rPr>
        <w:rStyle w:val="af1"/>
      </w:rPr>
      <w:fldChar w:fldCharType="end"/>
    </w:r>
  </w:p>
  <w:p w:rsidR="00E02E14" w:rsidRDefault="00E02E14" w:rsidP="0079474B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E14" w:rsidRDefault="00FA0928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5D3B">
      <w:rPr>
        <w:noProof/>
      </w:rPr>
      <w:t>1</w:t>
    </w:r>
    <w:r>
      <w:rPr>
        <w:noProof/>
      </w:rPr>
      <w:fldChar w:fldCharType="end"/>
    </w:r>
  </w:p>
  <w:p w:rsidR="00E02E14" w:rsidRDefault="00E02E1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460" w:rsidRPr="00860911" w:rsidRDefault="00CB7460" w:rsidP="00C35E8F">
      <w:pPr>
        <w:rPr>
          <w:rFonts w:ascii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CB7460" w:rsidRPr="00860911" w:rsidRDefault="00CB7460" w:rsidP="00C35E8F">
      <w:pPr>
        <w:rPr>
          <w:rFonts w:ascii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D4BFB"/>
    <w:multiLevelType w:val="hybridMultilevel"/>
    <w:tmpl w:val="F2BE041A"/>
    <w:lvl w:ilvl="0" w:tplc="6C848D58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eastAsia="MS Mincho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20CE38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228A30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23495DBE"/>
    <w:multiLevelType w:val="hybridMultilevel"/>
    <w:tmpl w:val="E6340738"/>
    <w:lvl w:ilvl="0" w:tplc="75F6EB48">
      <w:start w:val="1"/>
      <w:numFmt w:val="decimal"/>
      <w:lvlText w:val="%1."/>
      <w:lvlJc w:val="left"/>
      <w:pPr>
        <w:ind w:left="1813" w:hanging="1104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64C69F5"/>
    <w:multiLevelType w:val="hybridMultilevel"/>
    <w:tmpl w:val="0058A9DE"/>
    <w:lvl w:ilvl="0" w:tplc="E804857A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662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C463F80"/>
    <w:multiLevelType w:val="hybridMultilevel"/>
    <w:tmpl w:val="C7B85626"/>
    <w:lvl w:ilvl="0" w:tplc="75F6EB48">
      <w:start w:val="1"/>
      <w:numFmt w:val="decimal"/>
      <w:lvlText w:val="%1."/>
      <w:lvlJc w:val="left"/>
      <w:pPr>
        <w:ind w:left="1813" w:hanging="1104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B13D5D"/>
    <w:multiLevelType w:val="hybridMultilevel"/>
    <w:tmpl w:val="FDA08986"/>
    <w:lvl w:ilvl="0" w:tplc="74D0DC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095760A"/>
    <w:multiLevelType w:val="hybridMultilevel"/>
    <w:tmpl w:val="5AA60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89716D"/>
    <w:multiLevelType w:val="hybridMultilevel"/>
    <w:tmpl w:val="85C4442C"/>
    <w:lvl w:ilvl="0" w:tplc="75F6EB48">
      <w:start w:val="1"/>
      <w:numFmt w:val="decimal"/>
      <w:lvlText w:val="%1."/>
      <w:lvlJc w:val="left"/>
      <w:pPr>
        <w:ind w:left="1813" w:hanging="1104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A44CC"/>
    <w:multiLevelType w:val="hybridMultilevel"/>
    <w:tmpl w:val="43DA79F0"/>
    <w:lvl w:ilvl="0" w:tplc="259424DA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10"/>
        </w:tabs>
        <w:ind w:left="6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30"/>
        </w:tabs>
        <w:ind w:left="7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50"/>
        </w:tabs>
        <w:ind w:left="7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70"/>
        </w:tabs>
        <w:ind w:left="8670" w:hanging="180"/>
      </w:pPr>
      <w:rPr>
        <w:rFonts w:cs="Times New Roman"/>
      </w:r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12803AD"/>
    <w:multiLevelType w:val="hybridMultilevel"/>
    <w:tmpl w:val="E4F0812A"/>
    <w:lvl w:ilvl="0" w:tplc="E410E7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 w15:restartNumberingAfterBreak="0">
    <w:nsid w:val="61361B81"/>
    <w:multiLevelType w:val="hybridMultilevel"/>
    <w:tmpl w:val="D9809D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"/>
  </w:num>
  <w:num w:numId="11">
    <w:abstractNumId w:val="21"/>
  </w:num>
  <w:num w:numId="12">
    <w:abstractNumId w:val="5"/>
  </w:num>
  <w:num w:numId="13">
    <w:abstractNumId w:val="10"/>
  </w:num>
  <w:num w:numId="14">
    <w:abstractNumId w:val="14"/>
  </w:num>
  <w:num w:numId="15">
    <w:abstractNumId w:val="0"/>
  </w:num>
  <w:num w:numId="16">
    <w:abstractNumId w:val="16"/>
  </w:num>
  <w:num w:numId="17">
    <w:abstractNumId w:val="8"/>
  </w:num>
  <w:num w:numId="18">
    <w:abstractNumId w:val="20"/>
  </w:num>
  <w:num w:numId="19">
    <w:abstractNumId w:val="13"/>
  </w:num>
  <w:num w:numId="20">
    <w:abstractNumId w:val="19"/>
  </w:num>
  <w:num w:numId="21">
    <w:abstractNumId w:val="17"/>
  </w:num>
  <w:num w:numId="22">
    <w:abstractNumId w:val="2"/>
  </w:num>
  <w:num w:numId="23">
    <w:abstractNumId w:val="22"/>
  </w:num>
  <w:num w:numId="24">
    <w:abstractNumId w:val="15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8BF"/>
    <w:rsid w:val="00030C05"/>
    <w:rsid w:val="0003460B"/>
    <w:rsid w:val="000E33B8"/>
    <w:rsid w:val="001000E1"/>
    <w:rsid w:val="00150271"/>
    <w:rsid w:val="00160E53"/>
    <w:rsid w:val="001644C3"/>
    <w:rsid w:val="00184901"/>
    <w:rsid w:val="001871C3"/>
    <w:rsid w:val="001A6D24"/>
    <w:rsid w:val="001A6F63"/>
    <w:rsid w:val="00200BF0"/>
    <w:rsid w:val="00207CB9"/>
    <w:rsid w:val="002361A3"/>
    <w:rsid w:val="00241C1E"/>
    <w:rsid w:val="00276015"/>
    <w:rsid w:val="002825CA"/>
    <w:rsid w:val="0028781C"/>
    <w:rsid w:val="00290AA7"/>
    <w:rsid w:val="002A55AE"/>
    <w:rsid w:val="00350933"/>
    <w:rsid w:val="003528E7"/>
    <w:rsid w:val="00352FF1"/>
    <w:rsid w:val="00374C8C"/>
    <w:rsid w:val="003A1836"/>
    <w:rsid w:val="003A33BA"/>
    <w:rsid w:val="003B52CD"/>
    <w:rsid w:val="003C389F"/>
    <w:rsid w:val="003D7C15"/>
    <w:rsid w:val="003E548A"/>
    <w:rsid w:val="003E6039"/>
    <w:rsid w:val="003F49BB"/>
    <w:rsid w:val="003F73C6"/>
    <w:rsid w:val="004027D7"/>
    <w:rsid w:val="00435C0B"/>
    <w:rsid w:val="00451592"/>
    <w:rsid w:val="00471DED"/>
    <w:rsid w:val="004823B8"/>
    <w:rsid w:val="004A3EC4"/>
    <w:rsid w:val="004F06FD"/>
    <w:rsid w:val="005100D4"/>
    <w:rsid w:val="00510A4B"/>
    <w:rsid w:val="00564062"/>
    <w:rsid w:val="00567A66"/>
    <w:rsid w:val="00581E06"/>
    <w:rsid w:val="00596FDD"/>
    <w:rsid w:val="00610B8A"/>
    <w:rsid w:val="006128C3"/>
    <w:rsid w:val="006312A6"/>
    <w:rsid w:val="0064385C"/>
    <w:rsid w:val="006B08FC"/>
    <w:rsid w:val="006B7521"/>
    <w:rsid w:val="006F0B88"/>
    <w:rsid w:val="00734708"/>
    <w:rsid w:val="00764BBB"/>
    <w:rsid w:val="007724CB"/>
    <w:rsid w:val="0078261B"/>
    <w:rsid w:val="0079474B"/>
    <w:rsid w:val="00797F05"/>
    <w:rsid w:val="007B311F"/>
    <w:rsid w:val="007B3154"/>
    <w:rsid w:val="007F1E8B"/>
    <w:rsid w:val="007F589B"/>
    <w:rsid w:val="00816857"/>
    <w:rsid w:val="008304F3"/>
    <w:rsid w:val="00833A38"/>
    <w:rsid w:val="008568BA"/>
    <w:rsid w:val="00860911"/>
    <w:rsid w:val="00864026"/>
    <w:rsid w:val="0089756B"/>
    <w:rsid w:val="008B5830"/>
    <w:rsid w:val="009033DC"/>
    <w:rsid w:val="00913148"/>
    <w:rsid w:val="009374E6"/>
    <w:rsid w:val="00942026"/>
    <w:rsid w:val="0094650D"/>
    <w:rsid w:val="009716AE"/>
    <w:rsid w:val="00976A5B"/>
    <w:rsid w:val="00991DA4"/>
    <w:rsid w:val="009A6543"/>
    <w:rsid w:val="009C75E5"/>
    <w:rsid w:val="009D3341"/>
    <w:rsid w:val="009F0B00"/>
    <w:rsid w:val="009F5E16"/>
    <w:rsid w:val="00A038DC"/>
    <w:rsid w:val="00A2064B"/>
    <w:rsid w:val="00A25140"/>
    <w:rsid w:val="00A37DDD"/>
    <w:rsid w:val="00A54E37"/>
    <w:rsid w:val="00A64BF3"/>
    <w:rsid w:val="00AF5951"/>
    <w:rsid w:val="00B0100D"/>
    <w:rsid w:val="00B06561"/>
    <w:rsid w:val="00B1130A"/>
    <w:rsid w:val="00B11941"/>
    <w:rsid w:val="00B53293"/>
    <w:rsid w:val="00B60AD9"/>
    <w:rsid w:val="00B825BF"/>
    <w:rsid w:val="00B91007"/>
    <w:rsid w:val="00B948D4"/>
    <w:rsid w:val="00BA1978"/>
    <w:rsid w:val="00BD7885"/>
    <w:rsid w:val="00BF5B81"/>
    <w:rsid w:val="00BF67DB"/>
    <w:rsid w:val="00C016D2"/>
    <w:rsid w:val="00C02A1A"/>
    <w:rsid w:val="00C35E8F"/>
    <w:rsid w:val="00C42A8C"/>
    <w:rsid w:val="00C5689D"/>
    <w:rsid w:val="00CA7ABF"/>
    <w:rsid w:val="00CB7460"/>
    <w:rsid w:val="00CF1451"/>
    <w:rsid w:val="00D129A3"/>
    <w:rsid w:val="00D3094A"/>
    <w:rsid w:val="00D448BF"/>
    <w:rsid w:val="00D520C6"/>
    <w:rsid w:val="00D5717D"/>
    <w:rsid w:val="00D714D0"/>
    <w:rsid w:val="00DC36D9"/>
    <w:rsid w:val="00DD5942"/>
    <w:rsid w:val="00DD5969"/>
    <w:rsid w:val="00E02E14"/>
    <w:rsid w:val="00E15FCD"/>
    <w:rsid w:val="00E650F6"/>
    <w:rsid w:val="00E7216C"/>
    <w:rsid w:val="00E73D5B"/>
    <w:rsid w:val="00E76ADA"/>
    <w:rsid w:val="00E80631"/>
    <w:rsid w:val="00EA029C"/>
    <w:rsid w:val="00ED7BA5"/>
    <w:rsid w:val="00F029E1"/>
    <w:rsid w:val="00F542C4"/>
    <w:rsid w:val="00F63990"/>
    <w:rsid w:val="00F95C7C"/>
    <w:rsid w:val="00F95D3B"/>
    <w:rsid w:val="00FA0928"/>
    <w:rsid w:val="00FB7EBB"/>
    <w:rsid w:val="00FF0E0D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E0C7AC"/>
  <w15:docId w15:val="{208FD7C2-4007-4648-99FD-FCF9C195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8BF"/>
    <w:pPr>
      <w:tabs>
        <w:tab w:val="left" w:pos="708"/>
      </w:tabs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48BF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448BF"/>
    <w:pPr>
      <w:keepNext/>
      <w:outlineLvl w:val="1"/>
    </w:pPr>
    <w:rPr>
      <w:rFonts w:eastAsia="Calibri"/>
      <w:b/>
      <w:bCs/>
    </w:rPr>
  </w:style>
  <w:style w:type="paragraph" w:styleId="3">
    <w:name w:val="heading 3"/>
    <w:basedOn w:val="a"/>
    <w:next w:val="a"/>
    <w:link w:val="30"/>
    <w:uiPriority w:val="99"/>
    <w:qFormat/>
    <w:locked/>
    <w:rsid w:val="00E15F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D448BF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448BF"/>
    <w:rPr>
      <w:rFonts w:ascii="Calibri Light" w:hAnsi="Calibri Light" w:cs="Times New Roman"/>
      <w:color w:val="2E74B5"/>
      <w:sz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D448BF"/>
    <w:rPr>
      <w:rFonts w:ascii="Times New Roman" w:hAnsi="Times New Roman" w:cs="Times New Roman"/>
      <w:b/>
      <w:sz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15FCD"/>
    <w:rPr>
      <w:rFonts w:ascii="Cambria" w:hAnsi="Cambria" w:cs="Times New Roman"/>
      <w:b/>
      <w:sz w:val="26"/>
    </w:rPr>
  </w:style>
  <w:style w:type="character" w:customStyle="1" w:styleId="80">
    <w:name w:val="Заголовок 8 Знак"/>
    <w:link w:val="8"/>
    <w:uiPriority w:val="99"/>
    <w:semiHidden/>
    <w:locked/>
    <w:rsid w:val="00D448BF"/>
    <w:rPr>
      <w:rFonts w:ascii="Calibri Light" w:hAnsi="Calibri Light" w:cs="Times New Roman"/>
      <w:color w:val="272727"/>
      <w:sz w:val="21"/>
      <w:lang w:eastAsia="ru-RU"/>
    </w:rPr>
  </w:style>
  <w:style w:type="character" w:styleId="a3">
    <w:name w:val="Hyperlink"/>
    <w:uiPriority w:val="99"/>
    <w:rsid w:val="00D448BF"/>
    <w:rPr>
      <w:rFonts w:cs="Times New Roman"/>
      <w:color w:val="0000FF"/>
      <w:u w:val="single"/>
    </w:rPr>
  </w:style>
  <w:style w:type="paragraph" w:styleId="a4">
    <w:name w:val="Normal (Web)"/>
    <w:aliases w:val="Обычный (Web),Обычный (Web)1,Обычный (веб) Знак Знак Знак Знак"/>
    <w:basedOn w:val="a"/>
    <w:link w:val="a5"/>
    <w:uiPriority w:val="99"/>
    <w:rsid w:val="00D448BF"/>
    <w:pPr>
      <w:tabs>
        <w:tab w:val="clear" w:pos="708"/>
        <w:tab w:val="num" w:pos="720"/>
      </w:tabs>
      <w:spacing w:before="100" w:beforeAutospacing="1" w:after="100" w:afterAutospacing="1"/>
      <w:ind w:left="720" w:hanging="360"/>
    </w:pPr>
    <w:rPr>
      <w:rFonts w:ascii="Calibri" w:hAnsi="Calibri"/>
      <w:szCs w:val="20"/>
    </w:rPr>
  </w:style>
  <w:style w:type="character" w:customStyle="1" w:styleId="BodyTextIndentChar">
    <w:name w:val="Body Text Indent Char"/>
    <w:aliases w:val="текст Char,Основной текст 1 Char,Нумерованный список !! Char,Надин стиль Char"/>
    <w:uiPriority w:val="99"/>
    <w:semiHidden/>
    <w:locked/>
    <w:rsid w:val="00D448BF"/>
    <w:rPr>
      <w:sz w:val="24"/>
    </w:rPr>
  </w:style>
  <w:style w:type="paragraph" w:styleId="a6">
    <w:name w:val="Body Text Indent"/>
    <w:aliases w:val="текст,Основной текст 1,Нумерованный список !!,Надин стиль"/>
    <w:basedOn w:val="a"/>
    <w:link w:val="a7"/>
    <w:uiPriority w:val="99"/>
    <w:semiHidden/>
    <w:rsid w:val="00D448BF"/>
    <w:pPr>
      <w:ind w:firstLine="567"/>
    </w:pPr>
    <w:rPr>
      <w:rFonts w:eastAsia="Calibri"/>
    </w:r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link w:val="a6"/>
    <w:uiPriority w:val="99"/>
    <w:semiHidden/>
    <w:locked/>
    <w:rsid w:val="003528E7"/>
    <w:rPr>
      <w:rFonts w:ascii="Times New Roman" w:hAnsi="Times New Roman" w:cs="Times New Roman"/>
      <w:sz w:val="24"/>
    </w:rPr>
  </w:style>
  <w:style w:type="character" w:customStyle="1" w:styleId="11">
    <w:name w:val="Основной текст с отступом Знак1"/>
    <w:uiPriority w:val="99"/>
    <w:semiHidden/>
    <w:rsid w:val="00D448BF"/>
    <w:rPr>
      <w:rFonts w:ascii="Times New Roman" w:hAnsi="Times New Roman"/>
      <w:sz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D448BF"/>
    <w:pPr>
      <w:ind w:firstLine="567"/>
      <w:jc w:val="both"/>
    </w:pPr>
    <w:rPr>
      <w:rFonts w:eastAsia="Calibri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D448BF"/>
    <w:rPr>
      <w:rFonts w:ascii="Times New Roman" w:hAnsi="Times New Roman" w:cs="Times New Roman"/>
      <w:sz w:val="24"/>
      <w:lang w:eastAsia="ru-RU"/>
    </w:rPr>
  </w:style>
  <w:style w:type="paragraph" w:styleId="a8">
    <w:name w:val="Plain Text"/>
    <w:basedOn w:val="a"/>
    <w:link w:val="a9"/>
    <w:uiPriority w:val="99"/>
    <w:rsid w:val="00D448BF"/>
    <w:rPr>
      <w:rFonts w:ascii="Courier New" w:eastAsia="Calibri" w:hAnsi="Courier New"/>
      <w:sz w:val="20"/>
      <w:szCs w:val="20"/>
    </w:rPr>
  </w:style>
  <w:style w:type="character" w:customStyle="1" w:styleId="a9">
    <w:name w:val="Текст Знак"/>
    <w:link w:val="a8"/>
    <w:uiPriority w:val="99"/>
    <w:locked/>
    <w:rsid w:val="00D448BF"/>
    <w:rPr>
      <w:rFonts w:ascii="Courier New" w:hAnsi="Courier New" w:cs="Times New Roman"/>
      <w:sz w:val="20"/>
      <w:lang w:eastAsia="ru-RU"/>
    </w:rPr>
  </w:style>
  <w:style w:type="paragraph" w:styleId="aa">
    <w:name w:val="List Paragraph"/>
    <w:basedOn w:val="a"/>
    <w:uiPriority w:val="99"/>
    <w:qFormat/>
    <w:rsid w:val="00D448BF"/>
    <w:pPr>
      <w:ind w:left="720"/>
      <w:contextualSpacing/>
    </w:pPr>
  </w:style>
  <w:style w:type="paragraph" w:customStyle="1" w:styleId="12">
    <w:name w:val="Абзац списка1"/>
    <w:basedOn w:val="a"/>
    <w:uiPriority w:val="99"/>
    <w:rsid w:val="00D448BF"/>
    <w:pPr>
      <w:tabs>
        <w:tab w:val="clear" w:pos="708"/>
      </w:tabs>
      <w:spacing w:after="14" w:line="269" w:lineRule="auto"/>
      <w:ind w:left="720" w:right="5" w:hanging="10"/>
      <w:contextualSpacing/>
      <w:jc w:val="both"/>
    </w:pPr>
    <w:rPr>
      <w:rFonts w:eastAsia="Calibri"/>
      <w:color w:val="000000"/>
      <w:sz w:val="28"/>
      <w:szCs w:val="22"/>
    </w:rPr>
  </w:style>
  <w:style w:type="character" w:customStyle="1" w:styleId="apple-converted-space">
    <w:name w:val="apple-converted-space"/>
    <w:uiPriority w:val="99"/>
    <w:rsid w:val="00D448BF"/>
  </w:style>
  <w:style w:type="paragraph" w:styleId="ab">
    <w:name w:val="TOC Heading"/>
    <w:basedOn w:val="1"/>
    <w:next w:val="a"/>
    <w:uiPriority w:val="99"/>
    <w:qFormat/>
    <w:rsid w:val="00D448BF"/>
    <w:pPr>
      <w:tabs>
        <w:tab w:val="clear" w:pos="708"/>
      </w:tabs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99"/>
    <w:rsid w:val="00D448BF"/>
    <w:pPr>
      <w:tabs>
        <w:tab w:val="clear" w:pos="708"/>
      </w:tabs>
      <w:spacing w:after="100"/>
      <w:ind w:left="240"/>
    </w:pPr>
    <w:rPr>
      <w:lang w:eastAsia="zh-CN"/>
    </w:rPr>
  </w:style>
  <w:style w:type="paragraph" w:styleId="ac">
    <w:name w:val="footer"/>
    <w:basedOn w:val="a"/>
    <w:link w:val="13"/>
    <w:uiPriority w:val="99"/>
    <w:rsid w:val="00D448BF"/>
    <w:pPr>
      <w:tabs>
        <w:tab w:val="clear" w:pos="708"/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Нижний колонтитул Знак1"/>
    <w:link w:val="ac"/>
    <w:uiPriority w:val="99"/>
    <w:locked/>
    <w:rsid w:val="00D448BF"/>
    <w:rPr>
      <w:rFonts w:ascii="Times New Roman" w:hAnsi="Times New Roman" w:cs="Times New Roman"/>
      <w:sz w:val="24"/>
      <w:lang w:eastAsia="zh-CN"/>
    </w:rPr>
  </w:style>
  <w:style w:type="character" w:customStyle="1" w:styleId="ad">
    <w:name w:val="Нижний колонтитул Знак"/>
    <w:uiPriority w:val="99"/>
    <w:semiHidden/>
    <w:rsid w:val="00D448BF"/>
    <w:rPr>
      <w:rFonts w:ascii="Times New Roman" w:hAnsi="Times New Roman"/>
      <w:sz w:val="24"/>
      <w:lang w:eastAsia="ru-RU"/>
    </w:rPr>
  </w:style>
  <w:style w:type="table" w:styleId="ae">
    <w:name w:val="Table Grid"/>
    <w:basedOn w:val="a1"/>
    <w:uiPriority w:val="99"/>
    <w:rsid w:val="00D44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rsid w:val="00ED7BA5"/>
    <w:rPr>
      <w:rFonts w:ascii="Tahoma" w:eastAsia="Calibri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ED7BA5"/>
    <w:rPr>
      <w:rFonts w:ascii="Tahoma" w:hAnsi="Tahoma" w:cs="Times New Roman"/>
      <w:sz w:val="16"/>
      <w:lang w:eastAsia="ru-RU"/>
    </w:r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4"/>
    <w:uiPriority w:val="99"/>
    <w:locked/>
    <w:rsid w:val="00B53293"/>
    <w:rPr>
      <w:rFonts w:eastAsia="Times New Roman"/>
      <w:sz w:val="24"/>
      <w:lang w:val="ru-RU" w:eastAsia="ru-RU"/>
    </w:rPr>
  </w:style>
  <w:style w:type="character" w:customStyle="1" w:styleId="mw-headline">
    <w:name w:val="mw-headline"/>
    <w:uiPriority w:val="99"/>
    <w:rsid w:val="000E33B8"/>
  </w:style>
  <w:style w:type="character" w:styleId="af1">
    <w:name w:val="page number"/>
    <w:uiPriority w:val="99"/>
    <w:locked/>
    <w:rsid w:val="0079474B"/>
    <w:rPr>
      <w:rFonts w:cs="Times New Roman"/>
    </w:rPr>
  </w:style>
  <w:style w:type="paragraph" w:styleId="33">
    <w:name w:val="toc 3"/>
    <w:basedOn w:val="a"/>
    <w:next w:val="a"/>
    <w:autoRedefine/>
    <w:uiPriority w:val="99"/>
    <w:semiHidden/>
    <w:locked/>
    <w:rsid w:val="00E15FCD"/>
    <w:pPr>
      <w:tabs>
        <w:tab w:val="clear" w:pos="708"/>
      </w:tabs>
      <w:ind w:left="480"/>
    </w:pPr>
  </w:style>
  <w:style w:type="paragraph" w:customStyle="1" w:styleId="22">
    <w:name w:val="Абзац списка2"/>
    <w:basedOn w:val="a"/>
    <w:uiPriority w:val="99"/>
    <w:rsid w:val="00E15FCD"/>
    <w:pPr>
      <w:tabs>
        <w:tab w:val="clear" w:pos="708"/>
      </w:tabs>
      <w:ind w:left="720"/>
      <w:contextualSpacing/>
    </w:pPr>
    <w:rPr>
      <w:rFonts w:eastAsia="Calibri"/>
    </w:rPr>
  </w:style>
  <w:style w:type="character" w:customStyle="1" w:styleId="5">
    <w:name w:val="Основной текст (5)"/>
    <w:uiPriority w:val="99"/>
    <w:rsid w:val="00E15FCD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3849</Words>
  <Characters>21944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25742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Лариса Станиславовна Майковская</dc:creator>
  <cp:lastModifiedBy>Ульяна Игоревна Железняк</cp:lastModifiedBy>
  <cp:revision>4</cp:revision>
  <dcterms:created xsi:type="dcterms:W3CDTF">2022-08-28T19:44:00Z</dcterms:created>
  <dcterms:modified xsi:type="dcterms:W3CDTF">2022-09-05T13:37:00Z</dcterms:modified>
</cp:coreProperties>
</file>